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0A" w:rsidRPr="003D100A" w:rsidRDefault="003D100A" w:rsidP="00277DD6">
      <w:pPr>
        <w:spacing w:after="0" w:line="0" w:lineRule="atLeast"/>
        <w:jc w:val="center"/>
        <w:rPr>
          <w:rFonts w:ascii="Times New Roman" w:eastAsia="Times New Roman" w:hAnsi="Times New Roman" w:cs="Times New Roman"/>
          <w:b/>
          <w:sz w:val="28"/>
          <w:szCs w:val="28"/>
        </w:rPr>
      </w:pPr>
      <w:r w:rsidRPr="003D100A">
        <w:rPr>
          <w:rFonts w:ascii="Times New Roman" w:eastAsia="Times New Roman" w:hAnsi="Times New Roman" w:cs="Times New Roman"/>
          <w:b/>
          <w:sz w:val="28"/>
          <w:szCs w:val="28"/>
        </w:rPr>
        <w:t>СОВЕТ ДЕПУТАТОВ ЩЕРБАКОВСКОГО СЕЛЬСОВЕТА</w:t>
      </w:r>
    </w:p>
    <w:p w:rsidR="003D100A" w:rsidRPr="003D100A" w:rsidRDefault="003D100A" w:rsidP="00277DD6">
      <w:pPr>
        <w:spacing w:after="0" w:line="0" w:lineRule="atLeast"/>
        <w:jc w:val="center"/>
        <w:rPr>
          <w:rFonts w:ascii="Times New Roman" w:eastAsia="Times New Roman" w:hAnsi="Times New Roman" w:cs="Times New Roman"/>
          <w:b/>
          <w:sz w:val="28"/>
          <w:szCs w:val="28"/>
        </w:rPr>
      </w:pPr>
      <w:r w:rsidRPr="003D100A">
        <w:rPr>
          <w:rFonts w:ascii="Times New Roman" w:eastAsia="Times New Roman" w:hAnsi="Times New Roman" w:cs="Times New Roman"/>
          <w:b/>
          <w:sz w:val="28"/>
          <w:szCs w:val="28"/>
        </w:rPr>
        <w:t>БАРАБИНСКОГО РАЙОНА НОВОСИБИРСКОЙ ОБЛАСТИ</w:t>
      </w:r>
    </w:p>
    <w:p w:rsidR="003D100A" w:rsidRPr="0083083E" w:rsidRDefault="001126F3" w:rsidP="00277DD6">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шестого</w:t>
      </w:r>
      <w:r w:rsidR="003D100A" w:rsidRPr="0083083E">
        <w:rPr>
          <w:rFonts w:ascii="Times New Roman" w:eastAsia="Times New Roman" w:hAnsi="Times New Roman" w:cs="Times New Roman"/>
          <w:sz w:val="28"/>
          <w:szCs w:val="28"/>
        </w:rPr>
        <w:t xml:space="preserve"> созыва</w:t>
      </w:r>
    </w:p>
    <w:p w:rsidR="003D100A" w:rsidRPr="0083083E" w:rsidRDefault="003D100A" w:rsidP="00277DD6">
      <w:pPr>
        <w:spacing w:after="0" w:line="0" w:lineRule="atLeast"/>
        <w:jc w:val="center"/>
        <w:rPr>
          <w:rFonts w:ascii="Times New Roman" w:eastAsia="Times New Roman" w:hAnsi="Times New Roman" w:cs="Times New Roman"/>
          <w:sz w:val="28"/>
          <w:szCs w:val="28"/>
        </w:rPr>
      </w:pPr>
    </w:p>
    <w:p w:rsidR="003D100A" w:rsidRPr="0083083E" w:rsidRDefault="003D100A" w:rsidP="00277DD6">
      <w:pPr>
        <w:spacing w:after="0" w:line="0" w:lineRule="atLeast"/>
        <w:jc w:val="center"/>
        <w:rPr>
          <w:rFonts w:ascii="Times New Roman" w:eastAsia="Times New Roman" w:hAnsi="Times New Roman" w:cs="Times New Roman"/>
          <w:sz w:val="28"/>
          <w:szCs w:val="28"/>
        </w:rPr>
      </w:pPr>
      <w:r w:rsidRPr="0083083E">
        <w:rPr>
          <w:rFonts w:ascii="Times New Roman" w:eastAsia="Times New Roman" w:hAnsi="Times New Roman" w:cs="Times New Roman"/>
          <w:sz w:val="28"/>
          <w:szCs w:val="28"/>
        </w:rPr>
        <w:t>РЕШЕНИЕ</w:t>
      </w:r>
    </w:p>
    <w:p w:rsidR="003D100A" w:rsidRPr="0083083E" w:rsidRDefault="00094DC2" w:rsidP="00277DD6">
      <w:pPr>
        <w:spacing w:after="0" w:line="0" w:lineRule="atLeast"/>
        <w:jc w:val="center"/>
        <w:rPr>
          <w:rFonts w:ascii="Times New Roman" w:eastAsia="Times New Roman" w:hAnsi="Times New Roman" w:cs="Times New Roman"/>
          <w:sz w:val="28"/>
          <w:szCs w:val="28"/>
        </w:rPr>
      </w:pPr>
      <w:r w:rsidRPr="00094DC2">
        <w:rPr>
          <w:rFonts w:ascii="Times New Roman" w:hAnsi="Times New Roman"/>
          <w:sz w:val="28"/>
          <w:szCs w:val="28"/>
        </w:rPr>
        <w:t>девятнадцатой</w:t>
      </w:r>
      <w:r w:rsidR="003D100A" w:rsidRPr="0083083E">
        <w:rPr>
          <w:rFonts w:ascii="Times New Roman" w:hAnsi="Times New Roman"/>
          <w:sz w:val="28"/>
          <w:szCs w:val="28"/>
        </w:rPr>
        <w:t xml:space="preserve"> сессии</w:t>
      </w:r>
    </w:p>
    <w:p w:rsidR="003D100A" w:rsidRPr="003D100A" w:rsidRDefault="003D100A" w:rsidP="00277DD6">
      <w:pPr>
        <w:spacing w:after="0" w:line="0" w:lineRule="atLeast"/>
        <w:jc w:val="both"/>
        <w:rPr>
          <w:rFonts w:ascii="Times New Roman" w:eastAsia="Times New Roman" w:hAnsi="Times New Roman" w:cs="Times New Roman"/>
          <w:sz w:val="28"/>
          <w:szCs w:val="28"/>
        </w:rPr>
      </w:pPr>
    </w:p>
    <w:p w:rsidR="003D100A" w:rsidRPr="003D100A" w:rsidRDefault="003D100A" w:rsidP="00277DD6">
      <w:pPr>
        <w:spacing w:after="0" w:line="0" w:lineRule="atLeast"/>
        <w:jc w:val="center"/>
        <w:rPr>
          <w:rFonts w:ascii="Times New Roman" w:eastAsia="Times New Roman" w:hAnsi="Times New Roman" w:cs="Times New Roman"/>
          <w:sz w:val="28"/>
          <w:szCs w:val="28"/>
        </w:rPr>
      </w:pPr>
      <w:r w:rsidRPr="00094DC2">
        <w:rPr>
          <w:rFonts w:ascii="Times New Roman" w:hAnsi="Times New Roman"/>
          <w:sz w:val="28"/>
          <w:szCs w:val="28"/>
        </w:rPr>
        <w:t xml:space="preserve">от </w:t>
      </w:r>
      <w:r w:rsidR="00FF0EDB">
        <w:rPr>
          <w:rFonts w:ascii="Times New Roman" w:hAnsi="Times New Roman"/>
          <w:sz w:val="28"/>
          <w:szCs w:val="28"/>
        </w:rPr>
        <w:t>10</w:t>
      </w:r>
      <w:r w:rsidR="00094DC2">
        <w:rPr>
          <w:rFonts w:ascii="Times New Roman" w:hAnsi="Times New Roman"/>
          <w:sz w:val="28"/>
          <w:szCs w:val="28"/>
        </w:rPr>
        <w:t>.0</w:t>
      </w:r>
      <w:r w:rsidR="00FF0EDB">
        <w:rPr>
          <w:rFonts w:ascii="Times New Roman" w:hAnsi="Times New Roman"/>
          <w:sz w:val="28"/>
          <w:szCs w:val="28"/>
        </w:rPr>
        <w:t>3</w:t>
      </w:r>
      <w:r w:rsidR="0083083E">
        <w:rPr>
          <w:rFonts w:ascii="Times New Roman" w:hAnsi="Times New Roman"/>
          <w:sz w:val="28"/>
          <w:szCs w:val="28"/>
        </w:rPr>
        <w:t>.202</w:t>
      </w:r>
      <w:r w:rsidR="00BF6564">
        <w:rPr>
          <w:rFonts w:ascii="Times New Roman" w:hAnsi="Times New Roman"/>
          <w:sz w:val="28"/>
          <w:szCs w:val="28"/>
        </w:rPr>
        <w:t>2</w:t>
      </w:r>
      <w:r w:rsidR="00271153">
        <w:rPr>
          <w:rFonts w:ascii="Times New Roman" w:hAnsi="Times New Roman"/>
          <w:sz w:val="28"/>
          <w:szCs w:val="28"/>
        </w:rPr>
        <w:t xml:space="preserve"> </w:t>
      </w:r>
      <w:r w:rsidRPr="003D100A">
        <w:rPr>
          <w:rFonts w:ascii="Times New Roman" w:eastAsia="Times New Roman" w:hAnsi="Times New Roman" w:cs="Times New Roman"/>
          <w:sz w:val="28"/>
          <w:szCs w:val="28"/>
        </w:rPr>
        <w:t xml:space="preserve">г.                  </w:t>
      </w:r>
      <w:r w:rsidR="0083083E" w:rsidRPr="0083083E">
        <w:rPr>
          <w:rFonts w:ascii="Times New Roman" w:eastAsia="Times New Roman" w:hAnsi="Times New Roman" w:cs="Times New Roman"/>
          <w:sz w:val="28"/>
          <w:szCs w:val="28"/>
        </w:rPr>
        <w:t>д. Старощербаково</w:t>
      </w:r>
      <w:r w:rsidRPr="003D100A">
        <w:rPr>
          <w:rFonts w:ascii="Times New Roman" w:eastAsia="Times New Roman" w:hAnsi="Times New Roman" w:cs="Times New Roman"/>
          <w:sz w:val="28"/>
          <w:szCs w:val="28"/>
        </w:rPr>
        <w:t xml:space="preserve">            </w:t>
      </w:r>
      <w:r w:rsidR="00271153">
        <w:rPr>
          <w:rFonts w:ascii="Times New Roman" w:eastAsia="Times New Roman" w:hAnsi="Times New Roman" w:cs="Times New Roman"/>
          <w:sz w:val="28"/>
          <w:szCs w:val="28"/>
        </w:rPr>
        <w:t xml:space="preserve">       </w:t>
      </w:r>
      <w:r w:rsidRPr="003D100A">
        <w:rPr>
          <w:rFonts w:ascii="Times New Roman" w:eastAsia="Times New Roman" w:hAnsi="Times New Roman" w:cs="Times New Roman"/>
          <w:sz w:val="28"/>
          <w:szCs w:val="28"/>
        </w:rPr>
        <w:t xml:space="preserve">                  № </w:t>
      </w:r>
      <w:r w:rsidR="00A53B75">
        <w:rPr>
          <w:rFonts w:ascii="Times New Roman" w:eastAsia="Times New Roman" w:hAnsi="Times New Roman" w:cs="Times New Roman"/>
          <w:sz w:val="28"/>
          <w:szCs w:val="28"/>
        </w:rPr>
        <w:t>1</w:t>
      </w:r>
    </w:p>
    <w:p w:rsidR="003D100A" w:rsidRPr="003D100A" w:rsidRDefault="003D100A" w:rsidP="00277DD6">
      <w:pPr>
        <w:spacing w:after="0" w:line="0" w:lineRule="atLeast"/>
        <w:rPr>
          <w:rFonts w:ascii="Times New Roman" w:eastAsia="Times New Roman" w:hAnsi="Times New Roman" w:cs="Times New Roman"/>
        </w:rPr>
      </w:pPr>
    </w:p>
    <w:p w:rsidR="003D100A" w:rsidRPr="003D100A" w:rsidRDefault="003D100A" w:rsidP="00277DD6">
      <w:pPr>
        <w:spacing w:after="0" w:line="0" w:lineRule="atLeast"/>
        <w:jc w:val="center"/>
        <w:rPr>
          <w:rFonts w:ascii="Times New Roman" w:eastAsia="Times New Roman" w:hAnsi="Times New Roman" w:cs="Times New Roman"/>
          <w:b/>
          <w:sz w:val="28"/>
          <w:szCs w:val="28"/>
        </w:rPr>
      </w:pPr>
      <w:r w:rsidRPr="003D100A">
        <w:rPr>
          <w:rFonts w:ascii="Times New Roman" w:eastAsia="Times New Roman" w:hAnsi="Times New Roman" w:cs="Times New Roman"/>
          <w:b/>
          <w:sz w:val="28"/>
          <w:szCs w:val="28"/>
        </w:rPr>
        <w:t xml:space="preserve">Об </w:t>
      </w:r>
      <w:r w:rsidR="00DE2DEC">
        <w:rPr>
          <w:rFonts w:ascii="Times New Roman" w:eastAsia="Times New Roman" w:hAnsi="Times New Roman" w:cs="Times New Roman"/>
          <w:b/>
          <w:sz w:val="28"/>
          <w:szCs w:val="28"/>
        </w:rPr>
        <w:t>отчете</w:t>
      </w:r>
      <w:r w:rsidRPr="003D100A">
        <w:rPr>
          <w:rFonts w:ascii="Times New Roman" w:eastAsia="Times New Roman" w:hAnsi="Times New Roman" w:cs="Times New Roman"/>
          <w:b/>
          <w:sz w:val="28"/>
          <w:szCs w:val="28"/>
        </w:rPr>
        <w:t xml:space="preserve"> Главы Щербаковского сельсовета  </w:t>
      </w:r>
    </w:p>
    <w:p w:rsidR="003D100A" w:rsidRPr="003D100A" w:rsidRDefault="003D100A" w:rsidP="00277DD6">
      <w:pPr>
        <w:spacing w:after="0" w:line="0" w:lineRule="atLeast"/>
        <w:jc w:val="center"/>
        <w:rPr>
          <w:rFonts w:ascii="Times New Roman" w:eastAsia="Times New Roman" w:hAnsi="Times New Roman" w:cs="Times New Roman"/>
          <w:b/>
          <w:sz w:val="28"/>
          <w:szCs w:val="28"/>
        </w:rPr>
      </w:pPr>
      <w:r w:rsidRPr="003D100A">
        <w:rPr>
          <w:rFonts w:ascii="Times New Roman" w:eastAsia="Times New Roman" w:hAnsi="Times New Roman" w:cs="Times New Roman"/>
          <w:b/>
          <w:sz w:val="28"/>
          <w:szCs w:val="28"/>
        </w:rPr>
        <w:t>Барабинского района Новосибирской области</w:t>
      </w:r>
      <w:r w:rsidR="00DE2DEC">
        <w:rPr>
          <w:rFonts w:ascii="Times New Roman" w:eastAsia="Times New Roman" w:hAnsi="Times New Roman" w:cs="Times New Roman"/>
          <w:b/>
          <w:sz w:val="28"/>
          <w:szCs w:val="28"/>
        </w:rPr>
        <w:t xml:space="preserve"> о результатах своей деятельности, </w:t>
      </w:r>
      <w:r w:rsidRPr="003D100A">
        <w:rPr>
          <w:rFonts w:ascii="Times New Roman" w:eastAsia="Times New Roman" w:hAnsi="Times New Roman" w:cs="Times New Roman"/>
          <w:b/>
          <w:sz w:val="28"/>
          <w:szCs w:val="28"/>
        </w:rPr>
        <w:t xml:space="preserve"> </w:t>
      </w:r>
      <w:r w:rsidR="00DE2DEC">
        <w:rPr>
          <w:rFonts w:ascii="Times New Roman" w:eastAsia="Times New Roman" w:hAnsi="Times New Roman" w:cs="Times New Roman"/>
          <w:b/>
          <w:sz w:val="28"/>
          <w:szCs w:val="28"/>
        </w:rPr>
        <w:t xml:space="preserve">деятельности администрации, подведомственных учреждений, о решении вопросов поставленным Советом депутатов </w:t>
      </w:r>
      <w:r w:rsidRPr="003D100A">
        <w:rPr>
          <w:rFonts w:ascii="Times New Roman" w:eastAsia="Times New Roman" w:hAnsi="Times New Roman" w:cs="Times New Roman"/>
          <w:b/>
          <w:sz w:val="28"/>
          <w:szCs w:val="28"/>
        </w:rPr>
        <w:t>за 20</w:t>
      </w:r>
      <w:r w:rsidR="001126F3">
        <w:rPr>
          <w:rFonts w:ascii="Times New Roman" w:eastAsia="Times New Roman" w:hAnsi="Times New Roman" w:cs="Times New Roman"/>
          <w:b/>
          <w:sz w:val="28"/>
          <w:szCs w:val="28"/>
        </w:rPr>
        <w:t>2</w:t>
      </w:r>
      <w:r w:rsidR="00BF6564">
        <w:rPr>
          <w:rFonts w:ascii="Times New Roman" w:eastAsia="Times New Roman" w:hAnsi="Times New Roman" w:cs="Times New Roman"/>
          <w:b/>
          <w:sz w:val="28"/>
          <w:szCs w:val="28"/>
        </w:rPr>
        <w:t>1</w:t>
      </w:r>
      <w:r w:rsidRPr="003D100A">
        <w:rPr>
          <w:rFonts w:ascii="Times New Roman" w:eastAsia="Times New Roman" w:hAnsi="Times New Roman" w:cs="Times New Roman"/>
          <w:b/>
          <w:sz w:val="28"/>
          <w:szCs w:val="28"/>
        </w:rPr>
        <w:t xml:space="preserve"> г</w:t>
      </w:r>
      <w:r w:rsidR="00DE2DEC">
        <w:rPr>
          <w:rFonts w:ascii="Times New Roman" w:eastAsia="Times New Roman" w:hAnsi="Times New Roman" w:cs="Times New Roman"/>
          <w:b/>
          <w:sz w:val="28"/>
          <w:szCs w:val="28"/>
        </w:rPr>
        <w:t xml:space="preserve"> и задачах на 202</w:t>
      </w:r>
      <w:r w:rsidR="00BF6564">
        <w:rPr>
          <w:rFonts w:ascii="Times New Roman" w:eastAsia="Times New Roman" w:hAnsi="Times New Roman" w:cs="Times New Roman"/>
          <w:b/>
          <w:sz w:val="28"/>
          <w:szCs w:val="28"/>
        </w:rPr>
        <w:t>2</w:t>
      </w:r>
      <w:r w:rsidR="00DE2DEC">
        <w:rPr>
          <w:rFonts w:ascii="Times New Roman" w:eastAsia="Times New Roman" w:hAnsi="Times New Roman" w:cs="Times New Roman"/>
          <w:b/>
          <w:sz w:val="28"/>
          <w:szCs w:val="28"/>
        </w:rPr>
        <w:t xml:space="preserve"> год</w:t>
      </w:r>
    </w:p>
    <w:p w:rsidR="003D100A" w:rsidRPr="003D100A" w:rsidRDefault="003D100A" w:rsidP="00277DD6">
      <w:pPr>
        <w:spacing w:after="0" w:line="0" w:lineRule="atLeast"/>
        <w:rPr>
          <w:rFonts w:ascii="Times New Roman" w:eastAsia="Times New Roman" w:hAnsi="Times New Roman" w:cs="Times New Roman"/>
          <w:b/>
          <w:sz w:val="28"/>
          <w:szCs w:val="28"/>
        </w:rPr>
      </w:pPr>
    </w:p>
    <w:p w:rsidR="003D100A" w:rsidRPr="003D100A" w:rsidRDefault="001126F3" w:rsidP="000E6BED">
      <w:pPr>
        <w:spacing w:after="0" w:line="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Руководствуясь ч. 2</w:t>
      </w:r>
      <w:r w:rsidR="003D100A" w:rsidRPr="003D100A">
        <w:rPr>
          <w:rFonts w:ascii="Times New Roman" w:eastAsia="Times New Roman" w:hAnsi="Times New Roman" w:cs="Times New Roman"/>
          <w:sz w:val="28"/>
          <w:szCs w:val="28"/>
        </w:rPr>
        <w:t xml:space="preserve"> </w:t>
      </w:r>
      <w:proofErr w:type="spellStart"/>
      <w:r w:rsidR="003D100A" w:rsidRPr="003D100A">
        <w:rPr>
          <w:rFonts w:ascii="Times New Roman" w:eastAsia="Times New Roman" w:hAnsi="Times New Roman" w:cs="Times New Roman"/>
          <w:sz w:val="28"/>
          <w:szCs w:val="28"/>
        </w:rPr>
        <w:t>п</w:t>
      </w:r>
      <w:r>
        <w:rPr>
          <w:rFonts w:ascii="Times New Roman" w:eastAsia="Times New Roman" w:hAnsi="Times New Roman" w:cs="Times New Roman"/>
          <w:sz w:val="28"/>
          <w:szCs w:val="28"/>
        </w:rPr>
        <w:t>.</w:t>
      </w:r>
      <w:r w:rsidR="003D100A" w:rsidRPr="003D100A">
        <w:rPr>
          <w:rFonts w:ascii="Times New Roman" w:eastAsia="Times New Roman" w:hAnsi="Times New Roman" w:cs="Times New Roman"/>
          <w:sz w:val="28"/>
          <w:szCs w:val="28"/>
        </w:rPr>
        <w:t>п</w:t>
      </w:r>
      <w:proofErr w:type="spellEnd"/>
      <w:r w:rsidR="003D100A" w:rsidRPr="003D100A">
        <w:rPr>
          <w:rFonts w:ascii="Times New Roman" w:eastAsia="Times New Roman" w:hAnsi="Times New Roman" w:cs="Times New Roman"/>
          <w:sz w:val="28"/>
          <w:szCs w:val="28"/>
        </w:rPr>
        <w:t xml:space="preserve">. 6.1 п.6 ст. 37 Федерального закона от 06.10.2003 № 131-ФЗ «Об общих принципах организации местного самоуправления в Российской Федерации», заслушав </w:t>
      </w:r>
      <w:r w:rsidR="000E6BED">
        <w:rPr>
          <w:rFonts w:ascii="Times New Roman" w:eastAsia="Times New Roman" w:hAnsi="Times New Roman" w:cs="Times New Roman"/>
          <w:sz w:val="28"/>
          <w:szCs w:val="28"/>
        </w:rPr>
        <w:t>отчет</w:t>
      </w:r>
      <w:r w:rsidR="003D100A" w:rsidRPr="003D100A">
        <w:rPr>
          <w:rFonts w:ascii="Times New Roman" w:eastAsia="Times New Roman" w:hAnsi="Times New Roman" w:cs="Times New Roman"/>
          <w:sz w:val="28"/>
          <w:szCs w:val="28"/>
        </w:rPr>
        <w:t xml:space="preserve"> Главы  Щербаковского сельсовета </w:t>
      </w:r>
      <w:r>
        <w:rPr>
          <w:rFonts w:ascii="Times New Roman" w:eastAsia="Times New Roman" w:hAnsi="Times New Roman" w:cs="Times New Roman"/>
          <w:sz w:val="28"/>
          <w:szCs w:val="28"/>
        </w:rPr>
        <w:t>С.А. Валяевой</w:t>
      </w:r>
      <w:r w:rsidR="003D100A" w:rsidRPr="003D100A">
        <w:rPr>
          <w:rFonts w:ascii="Times New Roman" w:eastAsia="Times New Roman" w:hAnsi="Times New Roman" w:cs="Times New Roman"/>
          <w:sz w:val="28"/>
          <w:szCs w:val="28"/>
        </w:rPr>
        <w:t xml:space="preserve"> о </w:t>
      </w:r>
      <w:r w:rsidR="000E6BED" w:rsidRPr="000E6BED">
        <w:rPr>
          <w:rFonts w:ascii="Times New Roman" w:eastAsia="Times New Roman" w:hAnsi="Times New Roman" w:cs="Times New Roman"/>
          <w:sz w:val="28"/>
          <w:szCs w:val="28"/>
        </w:rPr>
        <w:t>результатах своей деятельности,  деятельности администрации, подведомственных учреждений, о решении вопросов поставленным Советом депутатов за 202</w:t>
      </w:r>
      <w:r w:rsidR="00BF6564">
        <w:rPr>
          <w:rFonts w:ascii="Times New Roman" w:eastAsia="Times New Roman" w:hAnsi="Times New Roman" w:cs="Times New Roman"/>
          <w:sz w:val="28"/>
          <w:szCs w:val="28"/>
        </w:rPr>
        <w:t>1</w:t>
      </w:r>
      <w:r w:rsidR="000E6BED" w:rsidRPr="000E6BED">
        <w:rPr>
          <w:rFonts w:ascii="Times New Roman" w:eastAsia="Times New Roman" w:hAnsi="Times New Roman" w:cs="Times New Roman"/>
          <w:sz w:val="28"/>
          <w:szCs w:val="28"/>
        </w:rPr>
        <w:t xml:space="preserve"> г и задачах на 202</w:t>
      </w:r>
      <w:r w:rsidR="00BF6564">
        <w:rPr>
          <w:rFonts w:ascii="Times New Roman" w:eastAsia="Times New Roman" w:hAnsi="Times New Roman" w:cs="Times New Roman"/>
          <w:sz w:val="28"/>
          <w:szCs w:val="28"/>
        </w:rPr>
        <w:t>2</w:t>
      </w:r>
      <w:r w:rsidR="000E6BED" w:rsidRPr="000E6BED">
        <w:rPr>
          <w:rFonts w:ascii="Times New Roman" w:eastAsia="Times New Roman" w:hAnsi="Times New Roman" w:cs="Times New Roman"/>
          <w:sz w:val="28"/>
          <w:szCs w:val="28"/>
        </w:rPr>
        <w:t xml:space="preserve"> год</w:t>
      </w:r>
      <w:r w:rsidR="003D100A" w:rsidRPr="003D100A">
        <w:rPr>
          <w:rFonts w:ascii="Times New Roman" w:eastAsia="Times New Roman" w:hAnsi="Times New Roman" w:cs="Times New Roman"/>
          <w:sz w:val="28"/>
          <w:szCs w:val="28"/>
        </w:rPr>
        <w:t>, Совет депутатов Щербаковского сельсовета</w:t>
      </w:r>
      <w:r w:rsidR="0083083E" w:rsidRPr="0083083E">
        <w:rPr>
          <w:rFonts w:ascii="Times New Roman" w:eastAsia="Times New Roman" w:hAnsi="Times New Roman" w:cs="Times New Roman"/>
          <w:sz w:val="28"/>
          <w:szCs w:val="28"/>
        </w:rPr>
        <w:t xml:space="preserve"> Барабинского района</w:t>
      </w:r>
      <w:r w:rsidR="0083083E">
        <w:rPr>
          <w:rFonts w:ascii="Times New Roman" w:eastAsia="Times New Roman" w:hAnsi="Times New Roman" w:cs="Times New Roman"/>
          <w:sz w:val="28"/>
          <w:szCs w:val="28"/>
        </w:rPr>
        <w:t xml:space="preserve"> Новосибирской области</w:t>
      </w:r>
    </w:p>
    <w:p w:rsidR="003D100A" w:rsidRPr="003D100A" w:rsidRDefault="003D100A" w:rsidP="00277DD6">
      <w:pPr>
        <w:spacing w:after="0" w:line="0" w:lineRule="atLeast"/>
        <w:rPr>
          <w:rFonts w:ascii="Times New Roman" w:eastAsia="Times New Roman" w:hAnsi="Times New Roman" w:cs="Times New Roman"/>
          <w:b/>
          <w:sz w:val="28"/>
          <w:szCs w:val="28"/>
        </w:rPr>
      </w:pPr>
      <w:r w:rsidRPr="003D100A">
        <w:rPr>
          <w:rFonts w:ascii="Times New Roman" w:eastAsia="Times New Roman" w:hAnsi="Times New Roman" w:cs="Times New Roman"/>
          <w:b/>
          <w:sz w:val="28"/>
          <w:szCs w:val="28"/>
        </w:rPr>
        <w:t>РЕШИЛ:</w:t>
      </w:r>
    </w:p>
    <w:p w:rsidR="003D100A" w:rsidRDefault="003D100A" w:rsidP="000E6BED">
      <w:pPr>
        <w:spacing w:after="0" w:line="0" w:lineRule="atLeast"/>
        <w:jc w:val="both"/>
        <w:rPr>
          <w:rFonts w:ascii="Times New Roman" w:eastAsia="Times New Roman" w:hAnsi="Times New Roman" w:cs="Times New Roman"/>
          <w:sz w:val="28"/>
          <w:szCs w:val="28"/>
        </w:rPr>
      </w:pPr>
      <w:r w:rsidRPr="003D100A">
        <w:rPr>
          <w:rFonts w:ascii="Times New Roman" w:eastAsia="Times New Roman" w:hAnsi="Times New Roman" w:cs="Times New Roman"/>
          <w:sz w:val="28"/>
          <w:szCs w:val="28"/>
        </w:rPr>
        <w:t xml:space="preserve">1. Принять отчет </w:t>
      </w:r>
      <w:r w:rsidR="000E6BED" w:rsidRPr="000E6BED">
        <w:rPr>
          <w:rFonts w:ascii="Times New Roman" w:eastAsia="Times New Roman" w:hAnsi="Times New Roman" w:cs="Times New Roman"/>
          <w:sz w:val="28"/>
          <w:szCs w:val="28"/>
        </w:rPr>
        <w:t>Главы Щербаковского сельсовета  Барабинского района Новосибирской области о результатах своей деятельности,  деятельности администрации, подведомственных учреждений, о решении вопросов поставленным Советом депутатов за 202</w:t>
      </w:r>
      <w:r w:rsidR="00BF6564">
        <w:rPr>
          <w:rFonts w:ascii="Times New Roman" w:eastAsia="Times New Roman" w:hAnsi="Times New Roman" w:cs="Times New Roman"/>
          <w:sz w:val="28"/>
          <w:szCs w:val="28"/>
        </w:rPr>
        <w:t>1</w:t>
      </w:r>
      <w:r w:rsidR="000E6BED" w:rsidRPr="000E6BED">
        <w:rPr>
          <w:rFonts w:ascii="Times New Roman" w:eastAsia="Times New Roman" w:hAnsi="Times New Roman" w:cs="Times New Roman"/>
          <w:sz w:val="28"/>
          <w:szCs w:val="28"/>
        </w:rPr>
        <w:t xml:space="preserve"> г и задачах на 202</w:t>
      </w:r>
      <w:r w:rsidR="00BF6564">
        <w:rPr>
          <w:rFonts w:ascii="Times New Roman" w:eastAsia="Times New Roman" w:hAnsi="Times New Roman" w:cs="Times New Roman"/>
          <w:sz w:val="28"/>
          <w:szCs w:val="28"/>
        </w:rPr>
        <w:t>2</w:t>
      </w:r>
      <w:r w:rsidR="000E6BED" w:rsidRPr="000E6BED">
        <w:rPr>
          <w:rFonts w:ascii="Times New Roman" w:eastAsia="Times New Roman" w:hAnsi="Times New Roman" w:cs="Times New Roman"/>
          <w:sz w:val="28"/>
          <w:szCs w:val="28"/>
        </w:rPr>
        <w:t xml:space="preserve"> год </w:t>
      </w:r>
      <w:r w:rsidR="006A1B32">
        <w:rPr>
          <w:rFonts w:ascii="Times New Roman" w:eastAsia="Times New Roman" w:hAnsi="Times New Roman" w:cs="Times New Roman"/>
          <w:sz w:val="28"/>
          <w:szCs w:val="28"/>
        </w:rPr>
        <w:t>(прилагается).</w:t>
      </w:r>
    </w:p>
    <w:p w:rsidR="007B37D9" w:rsidRPr="00BF6564" w:rsidRDefault="007B37D9" w:rsidP="00277DD6">
      <w:pPr>
        <w:spacing w:after="0" w:line="0" w:lineRule="atLeast"/>
        <w:jc w:val="both"/>
        <w:rPr>
          <w:rFonts w:ascii="Times New Roman" w:eastAsia="Times New Roman" w:hAnsi="Times New Roman" w:cs="Times New Roman"/>
          <w:sz w:val="28"/>
          <w:szCs w:val="28"/>
        </w:rPr>
      </w:pPr>
      <w:r w:rsidRPr="007B37D9">
        <w:rPr>
          <w:rFonts w:ascii="Times New Roman" w:eastAsia="Times New Roman" w:hAnsi="Times New Roman" w:cs="Times New Roman"/>
          <w:sz w:val="28"/>
          <w:szCs w:val="28"/>
        </w:rPr>
        <w:t>2.</w:t>
      </w:r>
      <w:r w:rsidRPr="007B37D9">
        <w:rPr>
          <w:rFonts w:ascii="Times New Roman" w:eastAsia="Times New Roman" w:hAnsi="Times New Roman" w:cs="Times New Roman"/>
          <w:sz w:val="28"/>
          <w:szCs w:val="28"/>
        </w:rPr>
        <w:tab/>
        <w:t>Деятельность Главы Щербаковского сельсовета Барабинского района Новосибирской области за 20</w:t>
      </w:r>
      <w:r w:rsidR="001126F3">
        <w:rPr>
          <w:rFonts w:ascii="Times New Roman" w:eastAsia="Times New Roman" w:hAnsi="Times New Roman" w:cs="Times New Roman"/>
          <w:sz w:val="28"/>
          <w:szCs w:val="28"/>
        </w:rPr>
        <w:t>2</w:t>
      </w:r>
      <w:r w:rsidR="00BF6564">
        <w:rPr>
          <w:rFonts w:ascii="Times New Roman" w:eastAsia="Times New Roman" w:hAnsi="Times New Roman" w:cs="Times New Roman"/>
          <w:sz w:val="28"/>
          <w:szCs w:val="28"/>
        </w:rPr>
        <w:t>1</w:t>
      </w:r>
      <w:r w:rsidRPr="007B37D9">
        <w:rPr>
          <w:rFonts w:ascii="Times New Roman" w:eastAsia="Times New Roman" w:hAnsi="Times New Roman" w:cs="Times New Roman"/>
          <w:sz w:val="28"/>
          <w:szCs w:val="28"/>
        </w:rPr>
        <w:t xml:space="preserve"> год по результатам отчёта признать </w:t>
      </w:r>
      <w:r w:rsidRPr="00BF6564">
        <w:rPr>
          <w:rFonts w:ascii="Times New Roman" w:eastAsia="Times New Roman" w:hAnsi="Times New Roman" w:cs="Times New Roman"/>
          <w:sz w:val="28"/>
          <w:szCs w:val="28"/>
        </w:rPr>
        <w:t>удовлетворительной.</w:t>
      </w:r>
    </w:p>
    <w:p w:rsidR="003D100A" w:rsidRPr="003D100A" w:rsidRDefault="007B37D9" w:rsidP="001126F3">
      <w:pPr>
        <w:widowControl w:val="0"/>
        <w:tabs>
          <w:tab w:val="left" w:pos="7940"/>
        </w:tabs>
        <w:autoSpaceDE w:val="0"/>
        <w:autoSpaceDN w:val="0"/>
        <w:adjustRightInd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D100A" w:rsidRPr="003D100A">
        <w:rPr>
          <w:rFonts w:ascii="Times New Roman" w:eastAsia="Times New Roman" w:hAnsi="Times New Roman" w:cs="Times New Roman"/>
          <w:sz w:val="28"/>
          <w:szCs w:val="28"/>
        </w:rPr>
        <w:t xml:space="preserve">. Настоящее решение разместить на официальном сайте администрации Щербаковского сельсовета </w:t>
      </w:r>
      <w:r w:rsidR="001126F3" w:rsidRPr="00271153">
        <w:rPr>
          <w:rFonts w:ascii="Times New Roman" w:eastAsia="Times New Roman" w:hAnsi="Times New Roman" w:cs="Times New Roman"/>
          <w:sz w:val="28"/>
          <w:szCs w:val="28"/>
        </w:rPr>
        <w:t>Барабинского района Новосибирской области</w:t>
      </w:r>
      <w:r w:rsidR="001126F3" w:rsidRPr="003D100A">
        <w:rPr>
          <w:rFonts w:ascii="Times New Roman" w:eastAsia="Times New Roman" w:hAnsi="Times New Roman" w:cs="Times New Roman"/>
          <w:sz w:val="28"/>
          <w:szCs w:val="28"/>
        </w:rPr>
        <w:t xml:space="preserve"> </w:t>
      </w:r>
      <w:r w:rsidR="003D100A" w:rsidRPr="003D100A">
        <w:rPr>
          <w:rFonts w:ascii="Times New Roman" w:eastAsia="Times New Roman" w:hAnsi="Times New Roman" w:cs="Times New Roman"/>
          <w:sz w:val="28"/>
          <w:szCs w:val="28"/>
        </w:rPr>
        <w:t>и опубликовать в газете «Вестник Щербаковского сельсовета».</w:t>
      </w:r>
    </w:p>
    <w:p w:rsidR="001126F3" w:rsidRDefault="001126F3" w:rsidP="001126F3">
      <w:pPr>
        <w:widowControl w:val="0"/>
        <w:autoSpaceDE w:val="0"/>
        <w:autoSpaceDN w:val="0"/>
        <w:adjustRightInd w:val="0"/>
        <w:spacing w:after="0" w:line="0" w:lineRule="atLeast"/>
        <w:jc w:val="both"/>
        <w:rPr>
          <w:rFonts w:ascii="Times New Roman" w:eastAsia="Times New Roman" w:hAnsi="Times New Roman" w:cs="Times New Roman"/>
          <w:sz w:val="28"/>
          <w:szCs w:val="28"/>
        </w:rPr>
      </w:pPr>
    </w:p>
    <w:p w:rsidR="001126F3" w:rsidRPr="00271153" w:rsidRDefault="001126F3" w:rsidP="001126F3">
      <w:pPr>
        <w:widowControl w:val="0"/>
        <w:tabs>
          <w:tab w:val="left" w:pos="6920"/>
        </w:tabs>
        <w:autoSpaceDE w:val="0"/>
        <w:autoSpaceDN w:val="0"/>
        <w:adjustRightInd w:val="0"/>
        <w:spacing w:after="0" w:line="0" w:lineRule="atLeast"/>
        <w:jc w:val="both"/>
        <w:rPr>
          <w:rFonts w:ascii="Times New Roman" w:eastAsia="Times New Roman" w:hAnsi="Times New Roman" w:cs="Times New Roman"/>
          <w:sz w:val="28"/>
          <w:szCs w:val="28"/>
        </w:rPr>
      </w:pPr>
      <w:r w:rsidRPr="00271153">
        <w:rPr>
          <w:rFonts w:ascii="Times New Roman" w:eastAsia="Times New Roman" w:hAnsi="Times New Roman" w:cs="Times New Roman"/>
          <w:sz w:val="28"/>
          <w:szCs w:val="28"/>
        </w:rPr>
        <w:t xml:space="preserve">Глава Щербаковского сельсовета </w:t>
      </w:r>
      <w:r>
        <w:rPr>
          <w:rFonts w:ascii="Times New Roman" w:eastAsia="Times New Roman" w:hAnsi="Times New Roman" w:cs="Times New Roman"/>
          <w:sz w:val="28"/>
          <w:szCs w:val="28"/>
        </w:rPr>
        <w:tab/>
        <w:t xml:space="preserve">          С.А. Валяева</w:t>
      </w:r>
    </w:p>
    <w:p w:rsidR="001126F3" w:rsidRDefault="001126F3" w:rsidP="001126F3">
      <w:pPr>
        <w:widowControl w:val="0"/>
        <w:tabs>
          <w:tab w:val="left" w:pos="7940"/>
        </w:tabs>
        <w:autoSpaceDE w:val="0"/>
        <w:autoSpaceDN w:val="0"/>
        <w:adjustRightInd w:val="0"/>
        <w:spacing w:after="0" w:line="0" w:lineRule="atLeast"/>
        <w:jc w:val="both"/>
        <w:rPr>
          <w:rFonts w:ascii="Times New Roman" w:eastAsia="Times New Roman" w:hAnsi="Times New Roman" w:cs="Times New Roman"/>
          <w:sz w:val="28"/>
          <w:szCs w:val="28"/>
        </w:rPr>
      </w:pPr>
      <w:r w:rsidRPr="00271153">
        <w:rPr>
          <w:rFonts w:ascii="Times New Roman" w:eastAsia="Times New Roman" w:hAnsi="Times New Roman" w:cs="Times New Roman"/>
          <w:sz w:val="28"/>
          <w:szCs w:val="28"/>
        </w:rPr>
        <w:t xml:space="preserve">Барабинского района </w:t>
      </w:r>
    </w:p>
    <w:p w:rsidR="007B37D9" w:rsidRDefault="001126F3" w:rsidP="001126F3">
      <w:pPr>
        <w:spacing w:after="0" w:line="0" w:lineRule="atLeast"/>
        <w:rPr>
          <w:rFonts w:ascii="Times New Roman" w:hAnsi="Times New Roman"/>
          <w:sz w:val="28"/>
          <w:szCs w:val="28"/>
        </w:rPr>
      </w:pPr>
      <w:r w:rsidRPr="00271153">
        <w:rPr>
          <w:rFonts w:ascii="Times New Roman" w:eastAsia="Times New Roman" w:hAnsi="Times New Roman" w:cs="Times New Roman"/>
          <w:sz w:val="28"/>
          <w:szCs w:val="28"/>
        </w:rPr>
        <w:t>Новосибирской области</w:t>
      </w:r>
    </w:p>
    <w:p w:rsidR="001126F3" w:rsidRDefault="001126F3" w:rsidP="00277DD6">
      <w:pPr>
        <w:spacing w:after="0" w:line="0" w:lineRule="atLeast"/>
        <w:rPr>
          <w:rFonts w:ascii="Times New Roman" w:eastAsia="Calibri" w:hAnsi="Times New Roman" w:cs="Times New Roman"/>
          <w:sz w:val="28"/>
          <w:szCs w:val="28"/>
        </w:rPr>
      </w:pPr>
    </w:p>
    <w:p w:rsidR="00471F00" w:rsidRPr="00471F00" w:rsidRDefault="001126F3" w:rsidP="00277DD6">
      <w:pPr>
        <w:spacing w:after="0" w:line="0" w:lineRule="atLeast"/>
        <w:rPr>
          <w:rFonts w:ascii="Times New Roman" w:eastAsia="Calibri" w:hAnsi="Times New Roman" w:cs="Times New Roman"/>
          <w:sz w:val="28"/>
          <w:szCs w:val="28"/>
        </w:rPr>
      </w:pPr>
      <w:r>
        <w:rPr>
          <w:rFonts w:ascii="Times New Roman" w:eastAsia="Calibri" w:hAnsi="Times New Roman" w:cs="Times New Roman"/>
          <w:sz w:val="28"/>
          <w:szCs w:val="28"/>
        </w:rPr>
        <w:t>Председатель</w:t>
      </w:r>
      <w:r w:rsidR="00471F00" w:rsidRPr="00471F00">
        <w:rPr>
          <w:rFonts w:ascii="Times New Roman" w:eastAsia="Calibri" w:hAnsi="Times New Roman" w:cs="Times New Roman"/>
          <w:sz w:val="28"/>
          <w:szCs w:val="28"/>
        </w:rPr>
        <w:t xml:space="preserve"> Совета депутатов</w:t>
      </w:r>
    </w:p>
    <w:p w:rsidR="00471F00" w:rsidRPr="00471F00" w:rsidRDefault="00471F00" w:rsidP="00277DD6">
      <w:pPr>
        <w:tabs>
          <w:tab w:val="left" w:pos="7512"/>
        </w:tabs>
        <w:spacing w:after="0" w:line="0" w:lineRule="atLeast"/>
        <w:rPr>
          <w:rFonts w:ascii="Times New Roman" w:eastAsia="Calibri" w:hAnsi="Times New Roman" w:cs="Times New Roman"/>
          <w:sz w:val="28"/>
          <w:szCs w:val="28"/>
        </w:rPr>
      </w:pPr>
      <w:r w:rsidRPr="00471F00">
        <w:rPr>
          <w:rFonts w:ascii="Times New Roman" w:eastAsia="Calibri" w:hAnsi="Times New Roman" w:cs="Times New Roman"/>
          <w:sz w:val="28"/>
          <w:szCs w:val="28"/>
        </w:rPr>
        <w:t xml:space="preserve">Щербаковского сельсовета  </w:t>
      </w:r>
      <w:r w:rsidRPr="00471F00">
        <w:rPr>
          <w:rFonts w:ascii="Times New Roman" w:eastAsia="Calibri" w:hAnsi="Times New Roman" w:cs="Times New Roman"/>
          <w:sz w:val="28"/>
          <w:szCs w:val="28"/>
        </w:rPr>
        <w:tab/>
      </w:r>
      <w:r w:rsidR="001126F3">
        <w:rPr>
          <w:rFonts w:ascii="Times New Roman" w:eastAsia="Calibri" w:hAnsi="Times New Roman" w:cs="Times New Roman"/>
          <w:sz w:val="28"/>
          <w:szCs w:val="28"/>
        </w:rPr>
        <w:t>Н.Н. Роор</w:t>
      </w:r>
    </w:p>
    <w:p w:rsidR="001126F3" w:rsidRDefault="00471F00" w:rsidP="00277DD6">
      <w:pPr>
        <w:spacing w:after="0" w:line="0" w:lineRule="atLeast"/>
        <w:rPr>
          <w:rFonts w:ascii="Times New Roman" w:eastAsia="Calibri" w:hAnsi="Times New Roman" w:cs="Times New Roman"/>
          <w:sz w:val="28"/>
          <w:szCs w:val="28"/>
        </w:rPr>
      </w:pPr>
      <w:r w:rsidRPr="00471F00">
        <w:rPr>
          <w:rFonts w:ascii="Times New Roman" w:eastAsia="Calibri" w:hAnsi="Times New Roman" w:cs="Times New Roman"/>
          <w:sz w:val="28"/>
          <w:szCs w:val="28"/>
        </w:rPr>
        <w:t xml:space="preserve">Барабинского района </w:t>
      </w:r>
    </w:p>
    <w:p w:rsidR="00471F00" w:rsidRPr="00471F00" w:rsidRDefault="00471F00" w:rsidP="00277DD6">
      <w:pPr>
        <w:spacing w:after="0" w:line="0" w:lineRule="atLeast"/>
        <w:rPr>
          <w:rFonts w:ascii="Times New Roman" w:eastAsia="Calibri" w:hAnsi="Times New Roman" w:cs="Times New Roman"/>
          <w:sz w:val="28"/>
          <w:szCs w:val="28"/>
          <w:lang w:eastAsia="en-US"/>
        </w:rPr>
      </w:pPr>
      <w:r w:rsidRPr="00471F00">
        <w:rPr>
          <w:rFonts w:ascii="Times New Roman" w:eastAsia="Calibri" w:hAnsi="Times New Roman" w:cs="Times New Roman"/>
          <w:sz w:val="28"/>
          <w:szCs w:val="28"/>
        </w:rPr>
        <w:t xml:space="preserve">Новосибирской области                   </w:t>
      </w:r>
    </w:p>
    <w:p w:rsidR="003D100A" w:rsidRPr="004444E4" w:rsidRDefault="003D100A" w:rsidP="00277DD6">
      <w:pPr>
        <w:spacing w:after="0" w:line="0" w:lineRule="atLeast"/>
        <w:rPr>
          <w:rFonts w:ascii="Times New Roman" w:eastAsia="Times New Roman" w:hAnsi="Times New Roman" w:cs="Times New Roman"/>
          <w:color w:val="17365D" w:themeColor="text2" w:themeShade="BF"/>
          <w:sz w:val="28"/>
          <w:szCs w:val="28"/>
        </w:rPr>
      </w:pPr>
    </w:p>
    <w:p w:rsidR="009A31CD" w:rsidRPr="00BF6564" w:rsidRDefault="00271153" w:rsidP="00DE5C37">
      <w:pPr>
        <w:widowControl w:val="0"/>
        <w:tabs>
          <w:tab w:val="left" w:pos="7940"/>
        </w:tabs>
        <w:autoSpaceDE w:val="0"/>
        <w:autoSpaceDN w:val="0"/>
        <w:adjustRightInd w:val="0"/>
        <w:spacing w:after="0" w:line="0" w:lineRule="atLeast"/>
        <w:jc w:val="right"/>
        <w:rPr>
          <w:rFonts w:ascii="Times New Roman" w:eastAsia="Times New Roman" w:hAnsi="Times New Roman" w:cs="Times New Roman"/>
          <w:sz w:val="24"/>
          <w:szCs w:val="24"/>
        </w:rPr>
      </w:pPr>
      <w:r w:rsidRPr="00271153">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w:t>
      </w:r>
      <w:r w:rsidRPr="00271153">
        <w:rPr>
          <w:rFonts w:ascii="Times New Roman" w:eastAsia="Times New Roman" w:hAnsi="Times New Roman" w:cs="Times New Roman"/>
          <w:sz w:val="28"/>
          <w:szCs w:val="28"/>
        </w:rPr>
        <w:t xml:space="preserve">         </w:t>
      </w:r>
      <w:r w:rsidR="006A1B32" w:rsidRPr="00BF6564">
        <w:rPr>
          <w:rFonts w:ascii="Times New Roman" w:eastAsia="Times New Roman" w:hAnsi="Times New Roman" w:cs="Times New Roman"/>
          <w:sz w:val="24"/>
          <w:szCs w:val="24"/>
        </w:rPr>
        <w:t>Приложение</w:t>
      </w:r>
    </w:p>
    <w:p w:rsidR="00922BFE" w:rsidRDefault="006A1B32" w:rsidP="00277DD6">
      <w:pPr>
        <w:spacing w:after="0" w:line="0" w:lineRule="atLeast"/>
        <w:ind w:firstLine="709"/>
        <w:jc w:val="right"/>
        <w:rPr>
          <w:rFonts w:ascii="Times New Roman" w:eastAsia="Times New Roman" w:hAnsi="Times New Roman" w:cs="Times New Roman"/>
          <w:sz w:val="24"/>
          <w:szCs w:val="24"/>
        </w:rPr>
      </w:pPr>
      <w:r w:rsidRPr="00BF6564">
        <w:rPr>
          <w:rFonts w:ascii="Times New Roman" w:eastAsia="Times New Roman" w:hAnsi="Times New Roman" w:cs="Times New Roman"/>
          <w:sz w:val="24"/>
          <w:szCs w:val="24"/>
        </w:rPr>
        <w:t xml:space="preserve">К </w:t>
      </w:r>
      <w:r w:rsidR="000A12C6" w:rsidRPr="00BF6564">
        <w:rPr>
          <w:rFonts w:ascii="Times New Roman" w:eastAsia="Times New Roman" w:hAnsi="Times New Roman" w:cs="Times New Roman"/>
          <w:sz w:val="24"/>
          <w:szCs w:val="24"/>
        </w:rPr>
        <w:t>Решени</w:t>
      </w:r>
      <w:r w:rsidRPr="00BF6564">
        <w:rPr>
          <w:rFonts w:ascii="Times New Roman" w:eastAsia="Times New Roman" w:hAnsi="Times New Roman" w:cs="Times New Roman"/>
          <w:sz w:val="24"/>
          <w:szCs w:val="24"/>
        </w:rPr>
        <w:t>ю</w:t>
      </w:r>
      <w:r w:rsidR="000A12C6" w:rsidRPr="00BF6564">
        <w:rPr>
          <w:rFonts w:ascii="Times New Roman" w:eastAsia="Times New Roman" w:hAnsi="Times New Roman" w:cs="Times New Roman"/>
          <w:sz w:val="24"/>
          <w:szCs w:val="24"/>
        </w:rPr>
        <w:t xml:space="preserve"> </w:t>
      </w:r>
      <w:r w:rsidR="00922BFE">
        <w:rPr>
          <w:rFonts w:ascii="Times New Roman" w:eastAsia="Times New Roman" w:hAnsi="Times New Roman" w:cs="Times New Roman"/>
          <w:sz w:val="24"/>
          <w:szCs w:val="24"/>
        </w:rPr>
        <w:t>девятнадцатой</w:t>
      </w:r>
      <w:r w:rsidR="000A12C6" w:rsidRPr="00BF6564">
        <w:rPr>
          <w:rFonts w:ascii="Times New Roman" w:eastAsia="Times New Roman" w:hAnsi="Times New Roman" w:cs="Times New Roman"/>
          <w:sz w:val="24"/>
          <w:szCs w:val="24"/>
        </w:rPr>
        <w:t xml:space="preserve"> сессии </w:t>
      </w:r>
    </w:p>
    <w:p w:rsidR="000A12C6" w:rsidRPr="00BF6564" w:rsidRDefault="000A12C6" w:rsidP="00277DD6">
      <w:pPr>
        <w:spacing w:after="0" w:line="0" w:lineRule="atLeast"/>
        <w:ind w:firstLine="709"/>
        <w:jc w:val="right"/>
        <w:rPr>
          <w:rFonts w:ascii="Times New Roman" w:eastAsia="Times New Roman" w:hAnsi="Times New Roman" w:cs="Times New Roman"/>
          <w:sz w:val="24"/>
          <w:szCs w:val="24"/>
        </w:rPr>
      </w:pPr>
      <w:r w:rsidRPr="00BF6564">
        <w:rPr>
          <w:rFonts w:ascii="Times New Roman" w:eastAsia="Times New Roman" w:hAnsi="Times New Roman" w:cs="Times New Roman"/>
          <w:sz w:val="24"/>
          <w:szCs w:val="24"/>
        </w:rPr>
        <w:t xml:space="preserve">Совета депутатов </w:t>
      </w:r>
    </w:p>
    <w:p w:rsidR="000A12C6" w:rsidRPr="00BF6564" w:rsidRDefault="000A12C6" w:rsidP="00277DD6">
      <w:pPr>
        <w:spacing w:after="0" w:line="0" w:lineRule="atLeast"/>
        <w:ind w:firstLine="709"/>
        <w:jc w:val="right"/>
        <w:rPr>
          <w:rFonts w:ascii="Times New Roman" w:eastAsia="Times New Roman" w:hAnsi="Times New Roman" w:cs="Times New Roman"/>
          <w:sz w:val="24"/>
          <w:szCs w:val="24"/>
        </w:rPr>
      </w:pPr>
      <w:r w:rsidRPr="00BF6564">
        <w:rPr>
          <w:rFonts w:ascii="Times New Roman" w:eastAsia="Times New Roman" w:hAnsi="Times New Roman" w:cs="Times New Roman"/>
          <w:sz w:val="24"/>
          <w:szCs w:val="24"/>
        </w:rPr>
        <w:t xml:space="preserve">Щербаковского сельсовета </w:t>
      </w:r>
    </w:p>
    <w:p w:rsidR="000A12C6" w:rsidRPr="00BF6564" w:rsidRDefault="000A12C6" w:rsidP="00277DD6">
      <w:pPr>
        <w:spacing w:after="0" w:line="0" w:lineRule="atLeast"/>
        <w:ind w:firstLine="709"/>
        <w:jc w:val="right"/>
        <w:rPr>
          <w:rFonts w:ascii="Times New Roman" w:eastAsia="Times New Roman" w:hAnsi="Times New Roman" w:cs="Times New Roman"/>
          <w:sz w:val="24"/>
          <w:szCs w:val="24"/>
        </w:rPr>
      </w:pPr>
      <w:r w:rsidRPr="00BF6564">
        <w:rPr>
          <w:rFonts w:ascii="Times New Roman" w:eastAsia="Times New Roman" w:hAnsi="Times New Roman" w:cs="Times New Roman"/>
          <w:sz w:val="24"/>
          <w:szCs w:val="24"/>
        </w:rPr>
        <w:t xml:space="preserve">Барабинского района </w:t>
      </w:r>
    </w:p>
    <w:p w:rsidR="000A12C6" w:rsidRPr="00BF6564" w:rsidRDefault="000A12C6" w:rsidP="00277DD6">
      <w:pPr>
        <w:spacing w:after="0" w:line="0" w:lineRule="atLeast"/>
        <w:ind w:firstLine="709"/>
        <w:jc w:val="right"/>
        <w:rPr>
          <w:rFonts w:ascii="Times New Roman" w:eastAsia="Times New Roman" w:hAnsi="Times New Roman" w:cs="Times New Roman"/>
          <w:sz w:val="24"/>
          <w:szCs w:val="24"/>
        </w:rPr>
      </w:pPr>
      <w:r w:rsidRPr="00BF6564">
        <w:rPr>
          <w:rFonts w:ascii="Times New Roman" w:eastAsia="Times New Roman" w:hAnsi="Times New Roman" w:cs="Times New Roman"/>
          <w:sz w:val="24"/>
          <w:szCs w:val="24"/>
        </w:rPr>
        <w:t xml:space="preserve">Новосибирской области </w:t>
      </w:r>
    </w:p>
    <w:p w:rsidR="000A12C6" w:rsidRPr="00BF6564" w:rsidRDefault="000A12C6" w:rsidP="00277DD6">
      <w:pPr>
        <w:spacing w:after="0" w:line="0" w:lineRule="atLeast"/>
        <w:ind w:firstLine="709"/>
        <w:jc w:val="right"/>
        <w:rPr>
          <w:rFonts w:ascii="Times New Roman" w:eastAsia="Times New Roman" w:hAnsi="Times New Roman" w:cs="Times New Roman"/>
          <w:sz w:val="24"/>
          <w:szCs w:val="24"/>
        </w:rPr>
      </w:pPr>
      <w:r w:rsidRPr="00BF6564">
        <w:rPr>
          <w:rFonts w:ascii="Times New Roman" w:eastAsia="Times New Roman" w:hAnsi="Times New Roman" w:cs="Times New Roman"/>
          <w:sz w:val="24"/>
          <w:szCs w:val="24"/>
        </w:rPr>
        <w:t xml:space="preserve">от </w:t>
      </w:r>
      <w:r w:rsidR="00FF0EDB">
        <w:rPr>
          <w:rFonts w:ascii="Times New Roman" w:eastAsia="Times New Roman" w:hAnsi="Times New Roman" w:cs="Times New Roman"/>
          <w:sz w:val="24"/>
          <w:szCs w:val="24"/>
        </w:rPr>
        <w:t>10.03</w:t>
      </w:r>
      <w:r w:rsidR="006A1B32" w:rsidRPr="00BF6564">
        <w:rPr>
          <w:rFonts w:ascii="Times New Roman" w:eastAsia="Times New Roman" w:hAnsi="Times New Roman" w:cs="Times New Roman"/>
          <w:sz w:val="24"/>
          <w:szCs w:val="24"/>
        </w:rPr>
        <w:t>.202</w:t>
      </w:r>
      <w:r w:rsidR="00BF6564">
        <w:rPr>
          <w:rFonts w:ascii="Times New Roman" w:eastAsia="Times New Roman" w:hAnsi="Times New Roman" w:cs="Times New Roman"/>
          <w:sz w:val="24"/>
          <w:szCs w:val="24"/>
        </w:rPr>
        <w:t xml:space="preserve">2 </w:t>
      </w:r>
      <w:r w:rsidRPr="00BF6564">
        <w:rPr>
          <w:rFonts w:ascii="Times New Roman" w:eastAsia="Times New Roman" w:hAnsi="Times New Roman" w:cs="Times New Roman"/>
          <w:sz w:val="24"/>
          <w:szCs w:val="24"/>
        </w:rPr>
        <w:t xml:space="preserve">года  № </w:t>
      </w:r>
      <w:r w:rsidR="00DE5C37" w:rsidRPr="00BF6564">
        <w:rPr>
          <w:rFonts w:ascii="Times New Roman" w:eastAsia="Times New Roman" w:hAnsi="Times New Roman" w:cs="Times New Roman"/>
          <w:sz w:val="24"/>
          <w:szCs w:val="24"/>
        </w:rPr>
        <w:t>1</w:t>
      </w:r>
      <w:r w:rsidRPr="00BF6564">
        <w:rPr>
          <w:rFonts w:ascii="Times New Roman" w:eastAsia="Times New Roman" w:hAnsi="Times New Roman" w:cs="Times New Roman"/>
          <w:sz w:val="24"/>
          <w:szCs w:val="24"/>
        </w:rPr>
        <w:t xml:space="preserve">  </w:t>
      </w:r>
    </w:p>
    <w:p w:rsidR="00DE5C37" w:rsidRDefault="00DE5C37" w:rsidP="00277DD6">
      <w:pPr>
        <w:spacing w:after="0" w:line="0" w:lineRule="atLeast"/>
        <w:ind w:firstLine="709"/>
        <w:rPr>
          <w:rFonts w:ascii="Times New Roman" w:eastAsia="Times New Roman" w:hAnsi="Times New Roman" w:cs="Times New Roman"/>
          <w:b/>
          <w:sz w:val="28"/>
          <w:szCs w:val="28"/>
          <w:lang w:eastAsia="en-US"/>
        </w:rPr>
      </w:pPr>
    </w:p>
    <w:p w:rsidR="00922BFE" w:rsidRDefault="00922BFE" w:rsidP="00922BFE">
      <w:pPr>
        <w:spacing w:after="0" w:line="0" w:lineRule="atLeast"/>
        <w:ind w:right="-426"/>
        <w:jc w:val="center"/>
        <w:rPr>
          <w:rFonts w:ascii="Times New Roman" w:eastAsia="Times New Roman" w:hAnsi="Times New Roman" w:cs="Times New Roman"/>
          <w:b/>
          <w:sz w:val="28"/>
          <w:szCs w:val="28"/>
          <w:lang w:eastAsia="x-none"/>
        </w:rPr>
      </w:pPr>
      <w:r w:rsidRPr="00922BFE">
        <w:rPr>
          <w:rFonts w:ascii="Times New Roman" w:eastAsia="Times New Roman" w:hAnsi="Times New Roman" w:cs="Times New Roman"/>
          <w:b/>
          <w:sz w:val="28"/>
          <w:szCs w:val="28"/>
          <w:lang w:val="x-none" w:eastAsia="x-none"/>
        </w:rPr>
        <w:t xml:space="preserve">Отчет Главы Щербаковского сельсовета Барабинского района Новосибирской области о результатах своей деятельности, деятельности администрации, подведомственных  учреждений, в том числе о решении вопросов, поставленных Советом депутатов Щербаковского сельсовета Барабинского района Новосибирской области за 2021  год </w:t>
      </w:r>
    </w:p>
    <w:p w:rsidR="00922BFE" w:rsidRPr="00922BFE" w:rsidRDefault="00922BFE" w:rsidP="00922BFE">
      <w:pPr>
        <w:spacing w:after="0" w:line="0" w:lineRule="atLeast"/>
        <w:ind w:right="-426"/>
        <w:jc w:val="center"/>
        <w:rPr>
          <w:rFonts w:ascii="Times New Roman" w:eastAsia="Times New Roman" w:hAnsi="Times New Roman" w:cs="Times New Roman"/>
          <w:b/>
          <w:sz w:val="28"/>
          <w:szCs w:val="28"/>
          <w:lang w:val="x-none" w:eastAsia="x-none"/>
        </w:rPr>
      </w:pPr>
      <w:r w:rsidRPr="00922BFE">
        <w:rPr>
          <w:rFonts w:ascii="Times New Roman" w:eastAsia="Times New Roman" w:hAnsi="Times New Roman" w:cs="Times New Roman"/>
          <w:b/>
          <w:sz w:val="28"/>
          <w:szCs w:val="28"/>
          <w:lang w:val="x-none" w:eastAsia="x-none"/>
        </w:rPr>
        <w:t>и задачах на 2022 год</w:t>
      </w:r>
    </w:p>
    <w:p w:rsidR="00922BFE" w:rsidRPr="00922BFE" w:rsidRDefault="00922BFE" w:rsidP="00922BFE">
      <w:pPr>
        <w:spacing w:after="0" w:line="0" w:lineRule="atLeast"/>
        <w:ind w:right="-426"/>
        <w:jc w:val="center"/>
        <w:rPr>
          <w:rFonts w:ascii="Times New Roman" w:eastAsia="Times New Roman" w:hAnsi="Times New Roman" w:cs="Times New Roman"/>
          <w:b/>
          <w:sz w:val="28"/>
          <w:szCs w:val="28"/>
          <w:lang w:val="x-none" w:eastAsia="x-none"/>
        </w:rPr>
      </w:pPr>
    </w:p>
    <w:p w:rsidR="00922BFE" w:rsidRPr="00922BFE" w:rsidRDefault="00922BFE" w:rsidP="00922BFE">
      <w:pPr>
        <w:spacing w:after="0" w:line="0" w:lineRule="atLeast"/>
        <w:ind w:left="75" w:right="-426"/>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Главная цель развития МО - повышение уровня жизни населения посредством роста качества услуг в сфере образования, здравоохранения, культуры, молодежной политики, физкультуры и спорта, социального обеспечения, транспортной системы и связи, жилищного строительства, жилищно-коммунального хозяйства, общественной безопасности, благоустройства территории, охраны окружающей среды, а также развитие форм участия населения в местном самоуправлении.</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bookmarkStart w:id="0" w:name="OLE_LINK1"/>
      <w:bookmarkStart w:id="1" w:name="OLE_LINK2"/>
      <w:r w:rsidRPr="00922BFE">
        <w:rPr>
          <w:rFonts w:ascii="Times New Roman" w:eastAsia="Courier New" w:hAnsi="Times New Roman" w:cs="Times New Roman"/>
          <w:color w:val="000000"/>
          <w:sz w:val="28"/>
          <w:szCs w:val="28"/>
        </w:rPr>
        <w:t xml:space="preserve">        Деятельность администрации МО в 2021 году была направлена на обеспечение достижения основных показателей социально-экономического развития, целевых индикаторов реализации важнейших направлений, утвержденных в прогнозе социально-экономического развития Щербаковского сельсовета на 2021-2023 годы</w:t>
      </w:r>
      <w:bookmarkEnd w:id="0"/>
      <w:bookmarkEnd w:id="1"/>
      <w:r w:rsidRPr="00922BFE">
        <w:rPr>
          <w:rFonts w:ascii="Times New Roman" w:eastAsia="Courier New" w:hAnsi="Times New Roman" w:cs="Times New Roman"/>
          <w:color w:val="000000"/>
          <w:sz w:val="28"/>
          <w:szCs w:val="28"/>
        </w:rPr>
        <w:t xml:space="preserve">. </w:t>
      </w:r>
    </w:p>
    <w:p w:rsidR="00922BFE" w:rsidRPr="00922BFE" w:rsidRDefault="00922BFE" w:rsidP="00922BFE">
      <w:pPr>
        <w:widowControl w:val="0"/>
        <w:spacing w:after="0" w:line="240" w:lineRule="auto"/>
        <w:ind w:firstLine="709"/>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Для организации деятельности администрации Щербаковского сельсовета Советом депутатов утверждена структура администрации, состоящая из Главы поселения и 4  муниципальных служащих. Работа администрации проводилась в соответствии с Уставом Щербаковского сельсовета и была направлена на  реализацию полномочий, предоставленных в соответствии с ФЗ №131 «Об общих принципах организации местного самоуправления в Российской Федерации".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Деятельность администрации по исполнению вопросов местного значения и обеспечению жизнедеятельности населения осуществлялась путем  организации повседневной работы администрации поселения, подготовке нормативно-правовых актов, проведения встреч с жителями поселения, осуществления личного приема граждан главой поселения и муниципальными служащими, рассмотрения письменных и устных обращений.</w:t>
      </w:r>
    </w:p>
    <w:p w:rsidR="00922BFE" w:rsidRPr="00922BFE" w:rsidRDefault="00922BFE" w:rsidP="00922BFE">
      <w:pPr>
        <w:widowControl w:val="0"/>
        <w:spacing w:after="0" w:line="240" w:lineRule="auto"/>
        <w:jc w:val="both"/>
        <w:rPr>
          <w:rFonts w:ascii="Times New Roman" w:eastAsia="Courier New" w:hAnsi="Times New Roman" w:cs="Times New Roman"/>
          <w:color w:val="000000"/>
          <w:sz w:val="28"/>
          <w:szCs w:val="28"/>
        </w:rPr>
      </w:pPr>
      <w:r w:rsidRPr="00922BFE">
        <w:rPr>
          <w:rFonts w:ascii="Courier New" w:eastAsia="Courier New" w:hAnsi="Courier New" w:cs="Courier New"/>
          <w:color w:val="000000"/>
          <w:sz w:val="28"/>
          <w:szCs w:val="28"/>
        </w:rPr>
        <w:t xml:space="preserve">      </w:t>
      </w:r>
      <w:r w:rsidRPr="00922BFE">
        <w:rPr>
          <w:rFonts w:ascii="Times New Roman" w:eastAsia="Courier New" w:hAnsi="Times New Roman" w:cs="Times New Roman"/>
          <w:color w:val="000000"/>
          <w:sz w:val="28"/>
          <w:szCs w:val="28"/>
        </w:rPr>
        <w:t xml:space="preserve">В 2021 году в администрацию Щербаковского                                                                                                                                                                                                                      сельсовета Барабинского района поступило 50 обращений граждан (в 2020 году – 87, в  2019 года - 122); </w:t>
      </w:r>
    </w:p>
    <w:p w:rsidR="00922BFE" w:rsidRPr="00922BFE" w:rsidRDefault="00922BFE" w:rsidP="00922BFE">
      <w:pPr>
        <w:widowControl w:val="0"/>
        <w:spacing w:after="0" w:line="240" w:lineRule="auto"/>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 xml:space="preserve">- </w:t>
      </w:r>
      <w:r w:rsidRPr="00922BFE">
        <w:rPr>
          <w:rFonts w:ascii="Times New Roman" w:eastAsia="Courier New" w:hAnsi="Times New Roman" w:cs="Times New Roman"/>
          <w:color w:val="000000"/>
          <w:sz w:val="28"/>
          <w:szCs w:val="28"/>
        </w:rPr>
        <w:t>Письменных обращений и запросов – 4;</w:t>
      </w:r>
    </w:p>
    <w:p w:rsidR="00922BFE" w:rsidRPr="00922BFE" w:rsidRDefault="00922BFE" w:rsidP="00922BFE">
      <w:pPr>
        <w:widowControl w:val="0"/>
        <w:spacing w:after="0" w:line="240" w:lineRule="auto"/>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Устных обращений на личных приемах Главы Щербаковского сельсовета </w:t>
      </w:r>
      <w:r w:rsidRPr="00922BFE">
        <w:rPr>
          <w:rFonts w:ascii="Times New Roman" w:eastAsia="Courier New" w:hAnsi="Times New Roman" w:cs="Times New Roman"/>
          <w:color w:val="000000"/>
          <w:sz w:val="28"/>
          <w:szCs w:val="28"/>
        </w:rPr>
        <w:lastRenderedPageBreak/>
        <w:t>Барабинского района Новосибирской области – 21;</w:t>
      </w:r>
    </w:p>
    <w:p w:rsidR="00922BFE" w:rsidRPr="00922BFE" w:rsidRDefault="00922BFE" w:rsidP="00922BFE">
      <w:pPr>
        <w:widowControl w:val="0"/>
        <w:spacing w:after="0" w:line="240" w:lineRule="auto"/>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Устных сообщений и запросов в справочную телефонную службу - 25;</w:t>
      </w:r>
    </w:p>
    <w:p w:rsidR="00922BFE" w:rsidRPr="00922BFE" w:rsidRDefault="00922BFE" w:rsidP="00922BFE">
      <w:pPr>
        <w:widowControl w:val="0"/>
        <w:shd w:val="clear" w:color="auto" w:fill="FFFFFF"/>
        <w:spacing w:after="0" w:line="240" w:lineRule="auto"/>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В течение 2021 года в администрации зарегистрировано 1067 (1331) входящих дел, которые поступали из администрации района, прокуратуры и  других вышестоящих организаций, на которые давались исчерпывающие ответы в установленные сроки, 539 (601) - исходящих дел,  выдано справок, выписок различной направленности 187 (166).</w:t>
      </w:r>
    </w:p>
    <w:p w:rsidR="00922BFE" w:rsidRPr="00922BFE" w:rsidRDefault="00922BFE" w:rsidP="00922BFE">
      <w:pPr>
        <w:widowControl w:val="0"/>
        <w:spacing w:after="0" w:line="240" w:lineRule="auto"/>
        <w:ind w:firstLine="709"/>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В 2021 году проведено 6 встреч с населением - сходы граждан, а так же проведено 4  публичных слушанья. </w:t>
      </w:r>
    </w:p>
    <w:p w:rsidR="00922BFE" w:rsidRPr="00922BFE" w:rsidRDefault="00922BFE" w:rsidP="00922BFE">
      <w:pPr>
        <w:widowControl w:val="0"/>
        <w:spacing w:after="0" w:line="240" w:lineRule="auto"/>
        <w:ind w:firstLine="709"/>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Ежегодно проводятся  дни администрации с присутствием Главы Барабинского района. Это самая приемлемая форма встреч с населением, на таких встречах люди говорят о своих проблемах. Вместе с ними мы ищем пути решения проблем по направлениям – благоустройства, социально-бытовые вопросы, оказание жилищно-коммунальных услуг.</w:t>
      </w:r>
    </w:p>
    <w:p w:rsidR="00922BFE" w:rsidRPr="00922BFE" w:rsidRDefault="00922BFE" w:rsidP="00922BFE">
      <w:pPr>
        <w:widowControl w:val="0"/>
        <w:spacing w:after="0" w:line="240" w:lineRule="auto"/>
        <w:ind w:firstLine="709"/>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За отчетный период администрацией принято 146 (149) постановлений, 55 (63) распоряжений по основной деятельности.</w:t>
      </w:r>
    </w:p>
    <w:p w:rsidR="00922BFE" w:rsidRPr="00922BFE" w:rsidRDefault="00922BFE" w:rsidP="00922BFE">
      <w:pPr>
        <w:widowControl w:val="0"/>
        <w:spacing w:after="0" w:line="240" w:lineRule="auto"/>
        <w:ind w:firstLine="709"/>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Советом депутатов проведено 11 (10) сессий, принято 52   (44) решения.          </w:t>
      </w:r>
    </w:p>
    <w:p w:rsidR="00922BFE" w:rsidRPr="00922BFE" w:rsidRDefault="00922BFE" w:rsidP="00922BFE">
      <w:pPr>
        <w:widowControl w:val="0"/>
        <w:spacing w:after="0" w:line="240" w:lineRule="auto"/>
        <w:ind w:firstLine="709"/>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В связи с происходящими изменениями федерального и областного законодательства Советом депутатов и администрацией  постоянно ведется работа по приведению муниципальных правовых актов в соответствие с действующим законодательством.</w:t>
      </w:r>
    </w:p>
    <w:p w:rsidR="00922BFE" w:rsidRPr="00922BFE" w:rsidRDefault="00922BFE" w:rsidP="00922BFE">
      <w:pPr>
        <w:shd w:val="clear" w:color="auto" w:fill="FFFFFF"/>
        <w:spacing w:after="0" w:line="0" w:lineRule="atLeast"/>
        <w:ind w:firstLine="709"/>
        <w:jc w:val="both"/>
        <w:rPr>
          <w:rFonts w:ascii="Times New Roman" w:eastAsia="Times New Roman" w:hAnsi="Times New Roman" w:cs="Times New Roman"/>
          <w:color w:val="000000"/>
          <w:sz w:val="28"/>
          <w:szCs w:val="28"/>
        </w:rPr>
      </w:pPr>
      <w:r w:rsidRPr="00922BFE">
        <w:rPr>
          <w:rFonts w:ascii="Times New Roman" w:eastAsia="Times New Roman" w:hAnsi="Times New Roman" w:cs="Times New Roman"/>
          <w:color w:val="000000"/>
          <w:sz w:val="28"/>
          <w:szCs w:val="28"/>
        </w:rPr>
        <w:t xml:space="preserve">В целях учета личных подсобных хозяйств на территории Щербаковского сельсовета ведутся  </w:t>
      </w:r>
      <w:proofErr w:type="spellStart"/>
      <w:r w:rsidRPr="00922BFE">
        <w:rPr>
          <w:rFonts w:ascii="Times New Roman" w:eastAsia="Times New Roman" w:hAnsi="Times New Roman" w:cs="Times New Roman"/>
          <w:color w:val="000000"/>
          <w:sz w:val="28"/>
          <w:szCs w:val="28"/>
        </w:rPr>
        <w:t>похозяйственные</w:t>
      </w:r>
      <w:proofErr w:type="spellEnd"/>
      <w:r w:rsidRPr="00922BFE">
        <w:rPr>
          <w:rFonts w:ascii="Times New Roman" w:eastAsia="Times New Roman" w:hAnsi="Times New Roman" w:cs="Times New Roman"/>
          <w:color w:val="000000"/>
          <w:sz w:val="28"/>
          <w:szCs w:val="28"/>
        </w:rPr>
        <w:t xml:space="preserve"> книги. Ведение </w:t>
      </w:r>
      <w:proofErr w:type="spellStart"/>
      <w:r w:rsidRPr="00922BFE">
        <w:rPr>
          <w:rFonts w:ascii="Times New Roman" w:eastAsia="Times New Roman" w:hAnsi="Times New Roman" w:cs="Times New Roman"/>
          <w:color w:val="000000"/>
          <w:sz w:val="28"/>
          <w:szCs w:val="28"/>
        </w:rPr>
        <w:t>похозяйственных</w:t>
      </w:r>
      <w:proofErr w:type="spellEnd"/>
      <w:r w:rsidRPr="00922BFE">
        <w:rPr>
          <w:rFonts w:ascii="Times New Roman" w:eastAsia="Times New Roman" w:hAnsi="Times New Roman" w:cs="Times New Roman"/>
          <w:color w:val="000000"/>
          <w:sz w:val="28"/>
          <w:szCs w:val="28"/>
        </w:rPr>
        <w:t xml:space="preserve"> книг осуществляется на основании сведений, предоставляемых на добровольной основе гражданами, ведущими личное подсобное хозяйство. Имеется программа «</w:t>
      </w:r>
      <w:proofErr w:type="spellStart"/>
      <w:r w:rsidRPr="00922BFE">
        <w:rPr>
          <w:rFonts w:ascii="Times New Roman" w:eastAsia="Times New Roman" w:hAnsi="Times New Roman" w:cs="Times New Roman"/>
          <w:color w:val="000000"/>
          <w:sz w:val="28"/>
          <w:szCs w:val="28"/>
        </w:rPr>
        <w:t>Похозяйственный</w:t>
      </w:r>
      <w:proofErr w:type="spellEnd"/>
      <w:r w:rsidRPr="00922BFE">
        <w:rPr>
          <w:rFonts w:ascii="Times New Roman" w:eastAsia="Times New Roman" w:hAnsi="Times New Roman" w:cs="Times New Roman"/>
          <w:color w:val="000000"/>
          <w:sz w:val="28"/>
          <w:szCs w:val="28"/>
        </w:rPr>
        <w:t xml:space="preserve"> учет», которая позволяет все данные, которые заложены на бумажных носителях, вести в электронном виде.</w:t>
      </w:r>
    </w:p>
    <w:p w:rsidR="00922BFE" w:rsidRPr="00922BFE" w:rsidRDefault="00922BFE" w:rsidP="00922BFE">
      <w:pPr>
        <w:widowControl w:val="0"/>
        <w:spacing w:after="0" w:line="240" w:lineRule="auto"/>
        <w:ind w:firstLine="709"/>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Во исполнение требований Федерального закона от 09.02.2009 №8-ФЗ «Об обеспечении доступа к информации о деятельности государственных органов и органов местного самоуправления» размещается  информация о принятых в нормативно-правовых актах, утверждаемых Главой сельсовета, Советом депутатов, на официальном сайте администрации Щербаковского сельсовета,  проводится регулярное информирование населения об актуальных событиях.</w:t>
      </w: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highlight w:val="yellow"/>
        </w:rPr>
      </w:pPr>
    </w:p>
    <w:p w:rsidR="00922BFE" w:rsidRPr="00922BFE" w:rsidRDefault="00922BFE" w:rsidP="00922BFE">
      <w:pPr>
        <w:widowControl w:val="0"/>
        <w:numPr>
          <w:ilvl w:val="0"/>
          <w:numId w:val="2"/>
        </w:numPr>
        <w:spacing w:after="0" w:line="0" w:lineRule="atLeast"/>
        <w:jc w:val="both"/>
        <w:rPr>
          <w:rFonts w:ascii="Times New Roman" w:eastAsia="Courier New" w:hAnsi="Times New Roman" w:cs="Times New Roman"/>
          <w:b/>
          <w:color w:val="000000"/>
          <w:sz w:val="28"/>
          <w:szCs w:val="28"/>
          <w:u w:val="single"/>
        </w:rPr>
      </w:pPr>
      <w:r w:rsidRPr="00922BFE">
        <w:rPr>
          <w:rFonts w:ascii="Times New Roman" w:eastAsia="Courier New" w:hAnsi="Times New Roman" w:cs="Times New Roman"/>
          <w:b/>
          <w:color w:val="000000"/>
          <w:sz w:val="28"/>
          <w:szCs w:val="28"/>
          <w:u w:val="single"/>
        </w:rPr>
        <w:t>Демографическая ситуация</w:t>
      </w:r>
    </w:p>
    <w:p w:rsidR="00922BFE" w:rsidRPr="00922BFE" w:rsidRDefault="00922BFE" w:rsidP="00922BFE">
      <w:pPr>
        <w:widowControl w:val="0"/>
        <w:spacing w:after="0" w:line="0" w:lineRule="atLeast"/>
        <w:ind w:left="720"/>
        <w:jc w:val="both"/>
        <w:rPr>
          <w:rFonts w:ascii="Times New Roman" w:eastAsia="Courier New" w:hAnsi="Times New Roman" w:cs="Times New Roman"/>
          <w:b/>
          <w:color w:val="000000"/>
          <w:sz w:val="28"/>
          <w:szCs w:val="28"/>
          <w:u w:val="single"/>
        </w:rPr>
      </w:pP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На территории МО расположено 7 населенных пункта. </w:t>
      </w:r>
      <w:r w:rsidRPr="00922BFE">
        <w:rPr>
          <w:rFonts w:ascii="Times New Roman" w:eastAsia="Times New Roman" w:hAnsi="Times New Roman" w:cs="Times New Roman"/>
          <w:bCs/>
          <w:sz w:val="28"/>
          <w:szCs w:val="28"/>
          <w:lang w:val="x-none" w:eastAsia="x-none"/>
        </w:rPr>
        <w:t xml:space="preserve"> </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 xml:space="preserve"> </w:t>
      </w:r>
      <w:r w:rsidRPr="00922BFE">
        <w:rPr>
          <w:rFonts w:ascii="Times New Roman" w:eastAsia="Courier New" w:hAnsi="Times New Roman" w:cs="Times New Roman"/>
          <w:b/>
          <w:color w:val="000000"/>
          <w:sz w:val="28"/>
          <w:szCs w:val="28"/>
        </w:rPr>
        <w:tab/>
      </w:r>
      <w:r w:rsidRPr="00922BFE">
        <w:rPr>
          <w:rFonts w:ascii="Times New Roman" w:eastAsia="Courier New" w:hAnsi="Times New Roman" w:cs="Times New Roman"/>
          <w:color w:val="000000"/>
          <w:sz w:val="28"/>
          <w:szCs w:val="28"/>
        </w:rPr>
        <w:t>По состоянию на 01.01.2022  года численность населения, фактически проживающего на территории МО, составила 1317  человек (на 01.01.2021 г – 1473 человека), из них:</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 дети от 0 до 7 лет – 108(131)  человек;</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color w:val="000000"/>
          <w:sz w:val="28"/>
          <w:szCs w:val="28"/>
        </w:rPr>
        <w:tab/>
        <w:t>- дети от 7 до 15 лет – 137 (147) человек;</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lastRenderedPageBreak/>
        <w:tab/>
        <w:t>- трудоспособное  население – 708(772) человека;</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ab/>
        <w:t>- пенсионеры –   364(423) человека.</w:t>
      </w:r>
    </w:p>
    <w:p w:rsidR="00922BFE" w:rsidRPr="00922BFE" w:rsidRDefault="00922BFE" w:rsidP="00922BFE">
      <w:pPr>
        <w:widowControl w:val="0"/>
        <w:spacing w:after="0" w:line="0" w:lineRule="atLeast"/>
        <w:ind w:firstLine="540"/>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В целом численность населения за последние пять лет понизилась на 13%.</w:t>
      </w:r>
    </w:p>
    <w:p w:rsidR="00922BFE" w:rsidRPr="00922BFE" w:rsidRDefault="00922BFE" w:rsidP="00922BFE">
      <w:pPr>
        <w:widowControl w:val="0"/>
        <w:spacing w:after="0" w:line="0" w:lineRule="atLeast"/>
        <w:ind w:firstLine="540"/>
        <w:rPr>
          <w:rFonts w:ascii="Times New Roman" w:eastAsia="Courier New" w:hAnsi="Times New Roman" w:cs="Times New Roman"/>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2"/>
        <w:gridCol w:w="3016"/>
        <w:gridCol w:w="2771"/>
        <w:gridCol w:w="2974"/>
      </w:tblGrid>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
                <w:bCs/>
                <w:color w:val="000000"/>
                <w:sz w:val="28"/>
                <w:szCs w:val="28"/>
              </w:rPr>
            </w:pPr>
            <w:r w:rsidRPr="00922BFE">
              <w:rPr>
                <w:rFonts w:ascii="Times New Roman" w:eastAsia="Courier New" w:hAnsi="Times New Roman" w:cs="Times New Roman"/>
                <w:b/>
                <w:bCs/>
                <w:color w:val="000000"/>
                <w:sz w:val="28"/>
                <w:szCs w:val="28"/>
              </w:rPr>
              <w:t>№ п\</w:t>
            </w:r>
            <w:proofErr w:type="gramStart"/>
            <w:r w:rsidRPr="00922BFE">
              <w:rPr>
                <w:rFonts w:ascii="Times New Roman" w:eastAsia="Courier New" w:hAnsi="Times New Roman" w:cs="Times New Roman"/>
                <w:b/>
                <w:bCs/>
                <w:color w:val="000000"/>
                <w:sz w:val="28"/>
                <w:szCs w:val="28"/>
              </w:rPr>
              <w:t>п</w:t>
            </w:r>
            <w:proofErr w:type="gramEnd"/>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
                <w:bCs/>
                <w:color w:val="000000"/>
                <w:sz w:val="28"/>
                <w:szCs w:val="28"/>
              </w:rPr>
            </w:pPr>
            <w:r w:rsidRPr="00922BFE">
              <w:rPr>
                <w:rFonts w:ascii="Times New Roman" w:eastAsia="Courier New" w:hAnsi="Times New Roman" w:cs="Times New Roman"/>
                <w:b/>
                <w:bCs/>
                <w:color w:val="000000"/>
                <w:sz w:val="28"/>
                <w:szCs w:val="28"/>
              </w:rPr>
              <w:t>Наименование сел</w:t>
            </w:r>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
                <w:bCs/>
                <w:color w:val="000000"/>
                <w:sz w:val="28"/>
                <w:szCs w:val="28"/>
              </w:rPr>
            </w:pPr>
            <w:r w:rsidRPr="00922BFE">
              <w:rPr>
                <w:rFonts w:ascii="Times New Roman" w:eastAsia="Courier New" w:hAnsi="Times New Roman" w:cs="Times New Roman"/>
                <w:b/>
                <w:bCs/>
                <w:color w:val="000000"/>
                <w:sz w:val="28"/>
                <w:szCs w:val="28"/>
              </w:rPr>
              <w:t>Кол-во жителей</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
                <w:bCs/>
                <w:color w:val="000000"/>
                <w:sz w:val="28"/>
                <w:szCs w:val="28"/>
              </w:rPr>
            </w:pPr>
            <w:r w:rsidRPr="00922BFE">
              <w:rPr>
                <w:rFonts w:ascii="Times New Roman" w:eastAsia="Courier New" w:hAnsi="Times New Roman" w:cs="Times New Roman"/>
                <w:b/>
                <w:bCs/>
                <w:color w:val="000000"/>
                <w:sz w:val="28"/>
                <w:szCs w:val="28"/>
              </w:rPr>
              <w:t>Кол-во</w:t>
            </w:r>
          </w:p>
          <w:p w:rsidR="00922BFE" w:rsidRPr="00922BFE" w:rsidRDefault="00922BFE" w:rsidP="00922BFE">
            <w:pPr>
              <w:widowControl w:val="0"/>
              <w:spacing w:after="0" w:line="0" w:lineRule="atLeast"/>
              <w:jc w:val="center"/>
              <w:rPr>
                <w:rFonts w:ascii="Times New Roman" w:eastAsia="Courier New" w:hAnsi="Times New Roman" w:cs="Times New Roman"/>
                <w:b/>
                <w:bCs/>
                <w:color w:val="000000"/>
                <w:sz w:val="28"/>
                <w:szCs w:val="28"/>
              </w:rPr>
            </w:pPr>
            <w:r w:rsidRPr="00922BFE">
              <w:rPr>
                <w:rFonts w:ascii="Times New Roman" w:eastAsia="Courier New" w:hAnsi="Times New Roman" w:cs="Times New Roman"/>
                <w:b/>
                <w:bCs/>
                <w:color w:val="000000"/>
                <w:sz w:val="28"/>
                <w:szCs w:val="28"/>
              </w:rPr>
              <w:t>домохозяйств</w:t>
            </w:r>
          </w:p>
        </w:tc>
      </w:tr>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1</w:t>
            </w:r>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Д. Старощербаково</w:t>
            </w:r>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508(536)</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193</w:t>
            </w:r>
          </w:p>
        </w:tc>
      </w:tr>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2</w:t>
            </w:r>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С. Новоульяновское</w:t>
            </w:r>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489(551)</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197</w:t>
            </w:r>
          </w:p>
        </w:tc>
      </w:tr>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3</w:t>
            </w:r>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Д. Новогутово</w:t>
            </w:r>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104(115)</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56</w:t>
            </w:r>
          </w:p>
        </w:tc>
      </w:tr>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4</w:t>
            </w:r>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П. Горка</w:t>
            </w:r>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107(145)</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72</w:t>
            </w:r>
          </w:p>
        </w:tc>
      </w:tr>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5</w:t>
            </w:r>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Ст. Труновское</w:t>
            </w:r>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107(124)</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62</w:t>
            </w:r>
          </w:p>
        </w:tc>
      </w:tr>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6</w:t>
            </w:r>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 xml:space="preserve">Блокпост </w:t>
            </w:r>
            <w:smartTag w:uri="urn:schemas-microsoft-com:office:smarttags" w:element="metricconverter">
              <w:smartTagPr>
                <w:attr w:name="ProductID" w:val="3046 км"/>
              </w:smartTagPr>
              <w:r w:rsidRPr="00922BFE">
                <w:rPr>
                  <w:rFonts w:ascii="Times New Roman" w:eastAsia="Courier New" w:hAnsi="Times New Roman" w:cs="Times New Roman"/>
                  <w:bCs/>
                  <w:color w:val="000000"/>
                  <w:sz w:val="28"/>
                  <w:szCs w:val="28"/>
                </w:rPr>
                <w:t>3046 км</w:t>
              </w:r>
            </w:smartTag>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2(2)</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1</w:t>
            </w:r>
          </w:p>
        </w:tc>
      </w:tr>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7</w:t>
            </w:r>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 xml:space="preserve">Блокпост </w:t>
            </w:r>
            <w:smartTag w:uri="urn:schemas-microsoft-com:office:smarttags" w:element="metricconverter">
              <w:smartTagPr>
                <w:attr w:name="ProductID" w:val="3071 км"/>
              </w:smartTagPr>
              <w:r w:rsidRPr="00922BFE">
                <w:rPr>
                  <w:rFonts w:ascii="Times New Roman" w:eastAsia="Courier New" w:hAnsi="Times New Roman" w:cs="Times New Roman"/>
                  <w:bCs/>
                  <w:color w:val="000000"/>
                  <w:sz w:val="28"/>
                  <w:szCs w:val="28"/>
                </w:rPr>
                <w:t>3071 км</w:t>
              </w:r>
            </w:smartTag>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0</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0</w:t>
            </w:r>
          </w:p>
        </w:tc>
      </w:tr>
      <w:tr w:rsidR="00922BFE" w:rsidRPr="00922BFE" w:rsidTr="00026127">
        <w:tc>
          <w:tcPr>
            <w:tcW w:w="709"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p>
        </w:tc>
        <w:tc>
          <w:tcPr>
            <w:tcW w:w="3075"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 xml:space="preserve"> Всего:</w:t>
            </w:r>
          </w:p>
        </w:tc>
        <w:tc>
          <w:tcPr>
            <w:tcW w:w="2876"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1317(1473)</w:t>
            </w:r>
          </w:p>
        </w:tc>
        <w:tc>
          <w:tcPr>
            <w:tcW w:w="3060" w:type="dxa"/>
            <w:tcBorders>
              <w:top w:val="single" w:sz="4" w:space="0" w:color="auto"/>
              <w:left w:val="single" w:sz="4" w:space="0" w:color="auto"/>
              <w:bottom w:val="single" w:sz="4" w:space="0" w:color="auto"/>
              <w:right w:val="single" w:sz="4" w:space="0" w:color="auto"/>
            </w:tcBorders>
          </w:tcPr>
          <w:p w:rsidR="00922BFE" w:rsidRPr="00922BFE" w:rsidRDefault="00922BFE" w:rsidP="00922BFE">
            <w:pPr>
              <w:widowControl w:val="0"/>
              <w:spacing w:after="0" w:line="0" w:lineRule="atLeast"/>
              <w:jc w:val="center"/>
              <w:rPr>
                <w:rFonts w:ascii="Times New Roman" w:eastAsia="Courier New" w:hAnsi="Times New Roman" w:cs="Times New Roman"/>
                <w:bCs/>
                <w:color w:val="000000"/>
                <w:sz w:val="28"/>
                <w:szCs w:val="28"/>
              </w:rPr>
            </w:pPr>
            <w:r w:rsidRPr="00922BFE">
              <w:rPr>
                <w:rFonts w:ascii="Times New Roman" w:eastAsia="Courier New" w:hAnsi="Times New Roman" w:cs="Times New Roman"/>
                <w:bCs/>
                <w:color w:val="000000"/>
                <w:sz w:val="28"/>
                <w:szCs w:val="28"/>
              </w:rPr>
              <w:t>581</w:t>
            </w:r>
          </w:p>
        </w:tc>
      </w:tr>
    </w:tbl>
    <w:p w:rsidR="00922BFE" w:rsidRPr="00922BFE" w:rsidRDefault="00922BFE" w:rsidP="00922BFE">
      <w:pPr>
        <w:widowControl w:val="0"/>
        <w:spacing w:after="0" w:line="0" w:lineRule="atLeast"/>
        <w:rPr>
          <w:rFonts w:ascii="Times New Roman" w:eastAsia="Courier New" w:hAnsi="Times New Roman" w:cs="Times New Roman"/>
          <w:color w:val="000000"/>
          <w:sz w:val="28"/>
          <w:szCs w:val="28"/>
          <w:highlight w:val="yellow"/>
        </w:rPr>
      </w:pP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highlight w:val="yellow"/>
        </w:rPr>
      </w:pPr>
      <w:r w:rsidRPr="00922BFE">
        <w:rPr>
          <w:rFonts w:ascii="Times New Roman" w:eastAsia="Courier New" w:hAnsi="Times New Roman" w:cs="Times New Roman"/>
          <w:color w:val="000000"/>
          <w:sz w:val="28"/>
          <w:szCs w:val="28"/>
        </w:rPr>
        <w:t xml:space="preserve">         </w:t>
      </w:r>
      <w:proofErr w:type="gramStart"/>
      <w:r w:rsidRPr="00922BFE">
        <w:rPr>
          <w:rFonts w:ascii="Times New Roman" w:eastAsia="Courier New" w:hAnsi="Times New Roman" w:cs="Times New Roman"/>
          <w:color w:val="000000"/>
          <w:sz w:val="28"/>
          <w:szCs w:val="28"/>
        </w:rPr>
        <w:t>В 2021 г. родилось 14 человек  (2020 – 11 человек), умерло 28  человек (в 2020 г. – 25 человек), разница между убывшими и прибывшими составила 142 человека.</w:t>
      </w:r>
      <w:proofErr w:type="gramEnd"/>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На протяжении последних четырех  лет идет снижение численности населения (2017 год – 1585 человек, 2018 год – 1581 человек, 2019 год – 1575 человек,  2020 год- 1473 человека, 2021 - 1317).</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 xml:space="preserve"> Трудовые ресурсы, занятость населения</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Численность населения, занятого в экономике на 01.01.2022  г,  составляет  579 (587) человек,  из них 370 </w:t>
      </w:r>
      <w:proofErr w:type="gramStart"/>
      <w:r w:rsidRPr="00922BFE">
        <w:rPr>
          <w:rFonts w:ascii="Times New Roman" w:eastAsia="Courier New" w:hAnsi="Times New Roman" w:cs="Times New Roman"/>
          <w:color w:val="000000"/>
          <w:sz w:val="28"/>
          <w:szCs w:val="28"/>
        </w:rPr>
        <w:t xml:space="preserve">( </w:t>
      </w:r>
      <w:proofErr w:type="gramEnd"/>
      <w:r w:rsidRPr="00922BFE">
        <w:rPr>
          <w:rFonts w:ascii="Times New Roman" w:eastAsia="Courier New" w:hAnsi="Times New Roman" w:cs="Times New Roman"/>
          <w:color w:val="000000"/>
          <w:sz w:val="28"/>
          <w:szCs w:val="28"/>
        </w:rPr>
        <w:t>232) человек работают не на территории МО:</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в сельском хозяйстве – 53 (52) человека,  </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в оптовой и розничной торговле, общ</w:t>
      </w:r>
      <w:proofErr w:type="gramStart"/>
      <w:r w:rsidRPr="00922BFE">
        <w:rPr>
          <w:rFonts w:ascii="Times New Roman" w:eastAsia="Courier New" w:hAnsi="Times New Roman" w:cs="Times New Roman"/>
          <w:color w:val="000000"/>
          <w:sz w:val="28"/>
          <w:szCs w:val="28"/>
        </w:rPr>
        <w:t>.</w:t>
      </w:r>
      <w:proofErr w:type="gramEnd"/>
      <w:r w:rsidRPr="00922BFE">
        <w:rPr>
          <w:rFonts w:ascii="Times New Roman" w:eastAsia="Courier New" w:hAnsi="Times New Roman" w:cs="Times New Roman"/>
          <w:color w:val="000000"/>
          <w:sz w:val="28"/>
          <w:szCs w:val="28"/>
        </w:rPr>
        <w:t xml:space="preserve"> </w:t>
      </w:r>
      <w:proofErr w:type="gramStart"/>
      <w:r w:rsidRPr="00922BFE">
        <w:rPr>
          <w:rFonts w:ascii="Times New Roman" w:eastAsia="Courier New" w:hAnsi="Times New Roman" w:cs="Times New Roman"/>
          <w:color w:val="000000"/>
          <w:sz w:val="28"/>
          <w:szCs w:val="28"/>
        </w:rPr>
        <w:t>п</w:t>
      </w:r>
      <w:proofErr w:type="gramEnd"/>
      <w:r w:rsidRPr="00922BFE">
        <w:rPr>
          <w:rFonts w:ascii="Times New Roman" w:eastAsia="Courier New" w:hAnsi="Times New Roman" w:cs="Times New Roman"/>
          <w:color w:val="000000"/>
          <w:sz w:val="28"/>
          <w:szCs w:val="28"/>
        </w:rPr>
        <w:t>итание – 74 (78)  человек,</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в государственном управлении – 6 (6) человек,</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в культуре – 18 (26) человек,</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в образовании –  50 (54) человека,</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в предоставлении коммунальных и прочих услуг – 20 (16) человек,</w:t>
      </w:r>
    </w:p>
    <w:p w:rsidR="00922BFE" w:rsidRPr="00922BFE" w:rsidRDefault="00922BFE" w:rsidP="00922BFE">
      <w:pPr>
        <w:spacing w:after="0" w:line="0" w:lineRule="atLeast"/>
        <w:ind w:firstLine="540"/>
        <w:jc w:val="both"/>
        <w:rPr>
          <w:rFonts w:ascii="Times New Roman" w:eastAsia="Times New Roman" w:hAnsi="Times New Roman" w:cs="Times New Roman"/>
          <w:sz w:val="28"/>
          <w:szCs w:val="28"/>
          <w:lang w:val="x-none" w:eastAsia="x-none"/>
        </w:rPr>
      </w:pPr>
    </w:p>
    <w:p w:rsidR="00922BFE" w:rsidRPr="00922BFE" w:rsidRDefault="00922BFE" w:rsidP="00922BFE">
      <w:pPr>
        <w:spacing w:after="0" w:line="0" w:lineRule="atLeast"/>
        <w:ind w:firstLine="540"/>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Численность безработных граждан, состоящих на регистрационном учете в центре занятости населения на 01.01.2022 г. составляет 16  человек.</w:t>
      </w:r>
    </w:p>
    <w:p w:rsidR="00922BFE" w:rsidRPr="00922BFE" w:rsidRDefault="00922BFE" w:rsidP="00922BFE">
      <w:pPr>
        <w:spacing w:after="0" w:line="0" w:lineRule="atLeast"/>
        <w:ind w:firstLine="708"/>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Уровень безработицы на территории МО  остается достаточно высоким. На предприятиях, в организациях и учреждениях  создается мало новых рабочих мест. Усиливается дефицит квалифицированных рабочих кадров и специалистов во всех сферах деятельности,  особенно в сельском хозяйстве.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Courier New" w:eastAsia="Courier New" w:hAnsi="Courier New" w:cs="Courier New"/>
          <w:color w:val="000000"/>
          <w:sz w:val="24"/>
          <w:szCs w:val="24"/>
        </w:rPr>
        <w:t xml:space="preserve">          </w:t>
      </w:r>
    </w:p>
    <w:p w:rsidR="00922BFE" w:rsidRPr="00922BFE" w:rsidRDefault="00922BFE" w:rsidP="00922BFE">
      <w:pPr>
        <w:spacing w:after="0" w:line="0" w:lineRule="atLeast"/>
        <w:rPr>
          <w:rFonts w:ascii="Times New Roman" w:eastAsia="Times New Roman" w:hAnsi="Times New Roman" w:cs="Times New Roman"/>
          <w:sz w:val="28"/>
          <w:szCs w:val="28"/>
          <w:u w:val="single"/>
          <w:lang w:val="x-none" w:eastAsia="x-none"/>
        </w:rPr>
      </w:pPr>
      <w:r w:rsidRPr="00922BFE">
        <w:rPr>
          <w:rFonts w:ascii="Times New Roman" w:eastAsia="Times New Roman" w:hAnsi="Times New Roman" w:cs="Times New Roman"/>
          <w:sz w:val="28"/>
          <w:szCs w:val="28"/>
          <w:u w:val="single"/>
          <w:lang w:val="x-none" w:eastAsia="x-none"/>
        </w:rPr>
        <w:t xml:space="preserve">2. </w:t>
      </w:r>
      <w:r w:rsidRPr="00922BFE">
        <w:rPr>
          <w:rFonts w:ascii="Times New Roman" w:eastAsia="Times New Roman" w:hAnsi="Times New Roman" w:cs="Times New Roman"/>
          <w:b/>
          <w:bCs/>
          <w:sz w:val="28"/>
          <w:szCs w:val="28"/>
          <w:u w:val="single"/>
          <w:lang w:val="x-none" w:eastAsia="x-none"/>
        </w:rPr>
        <w:t>Анализ и задачи  развития социальной сферы</w:t>
      </w: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2.1. Образование</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В системе образования  МО     обучением и воспитанием детей </w:t>
      </w:r>
      <w:r w:rsidRPr="00922BFE">
        <w:rPr>
          <w:rFonts w:ascii="Times New Roman" w:eastAsia="Courier New" w:hAnsi="Times New Roman" w:cs="Times New Roman"/>
          <w:color w:val="000000"/>
          <w:sz w:val="28"/>
          <w:szCs w:val="28"/>
        </w:rPr>
        <w:lastRenderedPageBreak/>
        <w:t xml:space="preserve">занимаются: Муниципальное казенное общеобразовательное учреждение </w:t>
      </w:r>
      <w:proofErr w:type="spellStart"/>
      <w:r w:rsidRPr="00922BFE">
        <w:rPr>
          <w:rFonts w:ascii="Times New Roman" w:eastAsia="Courier New" w:hAnsi="Times New Roman" w:cs="Times New Roman"/>
          <w:color w:val="000000"/>
          <w:sz w:val="28"/>
          <w:szCs w:val="28"/>
        </w:rPr>
        <w:t>Старощербаковская</w:t>
      </w:r>
      <w:proofErr w:type="spellEnd"/>
      <w:r w:rsidRPr="00922BFE">
        <w:rPr>
          <w:rFonts w:ascii="Times New Roman" w:eastAsia="Courier New" w:hAnsi="Times New Roman" w:cs="Times New Roman"/>
          <w:color w:val="000000"/>
          <w:sz w:val="28"/>
          <w:szCs w:val="28"/>
        </w:rPr>
        <w:t xml:space="preserve">  средняя общеобразовательная  школа и два муниципальных казенных дошкольных образовательных учреждения: Старощербаковский детский сад «Березка» и </w:t>
      </w:r>
      <w:proofErr w:type="spellStart"/>
      <w:r w:rsidRPr="00922BFE">
        <w:rPr>
          <w:rFonts w:ascii="Times New Roman" w:eastAsia="Courier New" w:hAnsi="Times New Roman" w:cs="Times New Roman"/>
          <w:color w:val="000000"/>
          <w:sz w:val="28"/>
          <w:szCs w:val="28"/>
        </w:rPr>
        <w:t>Новоульяновский</w:t>
      </w:r>
      <w:proofErr w:type="spellEnd"/>
      <w:r w:rsidRPr="00922BFE">
        <w:rPr>
          <w:rFonts w:ascii="Times New Roman" w:eastAsia="Courier New" w:hAnsi="Times New Roman" w:cs="Times New Roman"/>
          <w:color w:val="000000"/>
          <w:sz w:val="28"/>
          <w:szCs w:val="28"/>
        </w:rPr>
        <w:t xml:space="preserve"> детский сад. </w:t>
      </w:r>
    </w:p>
    <w:p w:rsidR="00922BFE" w:rsidRPr="00922BFE" w:rsidRDefault="00922BFE" w:rsidP="00922BFE">
      <w:pPr>
        <w:widowControl w:val="0"/>
        <w:spacing w:after="0" w:line="240" w:lineRule="auto"/>
        <w:jc w:val="both"/>
        <w:rPr>
          <w:rFonts w:ascii="Times New Roman" w:eastAsia="Courier New" w:hAnsi="Times New Roman" w:cs="Courier New"/>
          <w:color w:val="000000"/>
          <w:sz w:val="28"/>
          <w:szCs w:val="24"/>
        </w:rPr>
      </w:pPr>
      <w:r w:rsidRPr="00922BFE">
        <w:rPr>
          <w:rFonts w:ascii="Times New Roman" w:eastAsia="Courier New" w:hAnsi="Times New Roman" w:cs="Courier New"/>
          <w:color w:val="000000"/>
          <w:sz w:val="28"/>
          <w:szCs w:val="24"/>
        </w:rPr>
        <w:t xml:space="preserve">      В 2020 – 2021 учебном году в школе обучалось 123 учащихся, 57 из которых ежедневно подвозились из д. Новогутово, п. Горка, с. Новоульяновское</w:t>
      </w:r>
      <w:r w:rsidRPr="00922BFE">
        <w:rPr>
          <w:rFonts w:ascii="Times New Roman" w:eastAsia="Courier New" w:hAnsi="Times New Roman" w:cs="Courier New"/>
          <w:color w:val="000000"/>
          <w:sz w:val="28"/>
          <w:szCs w:val="24"/>
          <w:u w:val="single"/>
        </w:rPr>
        <w:t>.</w:t>
      </w:r>
    </w:p>
    <w:p w:rsidR="00922BFE" w:rsidRPr="00922BFE" w:rsidRDefault="00922BFE" w:rsidP="00922BFE">
      <w:pPr>
        <w:widowControl w:val="0"/>
        <w:spacing w:after="0" w:line="240" w:lineRule="auto"/>
        <w:jc w:val="both"/>
        <w:rPr>
          <w:rFonts w:ascii="Times New Roman" w:eastAsia="Courier New" w:hAnsi="Times New Roman" w:cs="Courier New"/>
          <w:color w:val="000000"/>
          <w:sz w:val="28"/>
          <w:szCs w:val="24"/>
        </w:rPr>
      </w:pPr>
      <w:r w:rsidRPr="00922BFE">
        <w:rPr>
          <w:rFonts w:ascii="Times New Roman" w:eastAsia="Courier New" w:hAnsi="Times New Roman" w:cs="Courier New"/>
          <w:color w:val="000000"/>
          <w:sz w:val="28"/>
          <w:szCs w:val="24"/>
        </w:rPr>
        <w:t xml:space="preserve">      В 2021 – 2022 учебном году в школе обучается 112 учащихся, 54 из которых ежедневно подвозятся из д. Новогутово, п. Горка, с. Новоульяновское</w:t>
      </w:r>
      <w:r w:rsidRPr="00922BFE">
        <w:rPr>
          <w:rFonts w:ascii="Times New Roman" w:eastAsia="Courier New" w:hAnsi="Times New Roman" w:cs="Courier New"/>
          <w:color w:val="000000"/>
          <w:sz w:val="28"/>
          <w:szCs w:val="24"/>
          <w:u w:val="single"/>
        </w:rPr>
        <w:t>.</w:t>
      </w:r>
    </w:p>
    <w:p w:rsidR="00922BFE" w:rsidRPr="00922BFE" w:rsidRDefault="00922BFE" w:rsidP="00922BFE">
      <w:pPr>
        <w:widowControl w:val="0"/>
        <w:spacing w:after="0" w:line="240" w:lineRule="auto"/>
        <w:jc w:val="both"/>
        <w:rPr>
          <w:rFonts w:ascii="Times New Roman" w:eastAsia="Courier New" w:hAnsi="Times New Roman" w:cs="Courier New"/>
          <w:color w:val="000000"/>
          <w:sz w:val="28"/>
          <w:szCs w:val="24"/>
          <w:highlight w:val="yellow"/>
        </w:rPr>
      </w:pPr>
      <w:r w:rsidRPr="00922BFE">
        <w:rPr>
          <w:rFonts w:ascii="Times New Roman" w:eastAsia="Courier New" w:hAnsi="Times New Roman" w:cs="Courier New"/>
          <w:color w:val="000000"/>
          <w:sz w:val="28"/>
          <w:szCs w:val="24"/>
        </w:rPr>
        <w:t xml:space="preserve">      Коллектив школы насчитывает 17 педагогических работников и 10 человек обслуживающего персонала. В МКОУ Старощербаковской СОШ в 2021 г. ремонтные  работы проведены не были.  Проблемы: требуется ремонт отопления, замена пола на I этаже, замена  ограждения территории, замена еще  25 окон, обновление учебно – материальной базы.</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highlight w:val="yellow"/>
        </w:rPr>
      </w:pP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Муниципальное казенное дошкольное образовательное учреждение – Старощербаковский детский сад «Березка» Барабинского района Новосибирской области способен принять 52  ребенка. В 2021 году детский сад посещало 34 ребенка, в 2020 году детский сад посещало 40 детей.    Коллектив детского сада состоит из  13 человек.  В 2021 г. проведена следующая работа: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частично произведена замена ограждения по периметру здания;</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ремонт </w:t>
      </w:r>
      <w:proofErr w:type="spellStart"/>
      <w:r w:rsidRPr="00922BFE">
        <w:rPr>
          <w:rFonts w:ascii="Times New Roman" w:eastAsia="Courier New" w:hAnsi="Times New Roman" w:cs="Times New Roman"/>
          <w:color w:val="000000"/>
          <w:sz w:val="28"/>
          <w:szCs w:val="28"/>
        </w:rPr>
        <w:t>отмостки</w:t>
      </w:r>
      <w:proofErr w:type="spellEnd"/>
      <w:r w:rsidRPr="00922BFE">
        <w:rPr>
          <w:rFonts w:ascii="Times New Roman" w:eastAsia="Courier New" w:hAnsi="Times New Roman" w:cs="Times New Roman"/>
          <w:color w:val="000000"/>
          <w:sz w:val="28"/>
          <w:szCs w:val="28"/>
        </w:rPr>
        <w:t xml:space="preserve"> помещения младшей группы (тротуарная плитка);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произведена замена песка в песочницах;</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произведен косметический ремонт внутри здания;</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обновлены малые архитектурные формы на территории дошкольного учреждения.</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Задачи на 2022 год: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замена ограждения по периметру здания;</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частичная замена кровли здания детского сада;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замена электропроводки в здании детского сада;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w:t>
      </w:r>
      <w:proofErr w:type="spellStart"/>
      <w:r w:rsidRPr="00922BFE">
        <w:rPr>
          <w:rFonts w:ascii="Times New Roman" w:eastAsia="Courier New" w:hAnsi="Times New Roman" w:cs="Times New Roman"/>
          <w:color w:val="000000"/>
          <w:sz w:val="28"/>
          <w:szCs w:val="28"/>
        </w:rPr>
        <w:t>отмостки</w:t>
      </w:r>
      <w:proofErr w:type="spellEnd"/>
      <w:r w:rsidRPr="00922BFE">
        <w:rPr>
          <w:rFonts w:ascii="Times New Roman" w:eastAsia="Courier New" w:hAnsi="Times New Roman" w:cs="Times New Roman"/>
          <w:color w:val="000000"/>
          <w:sz w:val="28"/>
          <w:szCs w:val="28"/>
        </w:rPr>
        <w:t xml:space="preserve"> по периметру здания;</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замена игрового оборудования на территории ДОУ и установка прорезиненной площадки.</w:t>
      </w:r>
    </w:p>
    <w:p w:rsidR="00922BFE" w:rsidRPr="00922BFE" w:rsidRDefault="00922BFE" w:rsidP="00922BFE">
      <w:pPr>
        <w:widowControl w:val="0"/>
        <w:spacing w:after="0" w:line="240" w:lineRule="auto"/>
        <w:rPr>
          <w:rFonts w:ascii="Courier New" w:eastAsia="Courier New" w:hAnsi="Courier New" w:cs="Courier New"/>
          <w:color w:val="000000"/>
          <w:sz w:val="24"/>
          <w:szCs w:val="24"/>
        </w:rPr>
      </w:pPr>
    </w:p>
    <w:p w:rsidR="00922BFE" w:rsidRPr="00922BFE" w:rsidRDefault="00922BFE" w:rsidP="00922BFE">
      <w:pPr>
        <w:widowControl w:val="0"/>
        <w:spacing w:after="0" w:line="0" w:lineRule="atLeast"/>
        <w:ind w:firstLine="708"/>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МКДОУ </w:t>
      </w:r>
      <w:proofErr w:type="spellStart"/>
      <w:r w:rsidRPr="00922BFE">
        <w:rPr>
          <w:rFonts w:ascii="Times New Roman" w:eastAsia="Courier New" w:hAnsi="Times New Roman" w:cs="Times New Roman"/>
          <w:color w:val="000000"/>
          <w:sz w:val="28"/>
          <w:szCs w:val="28"/>
        </w:rPr>
        <w:t>Новоульяновский</w:t>
      </w:r>
      <w:proofErr w:type="spellEnd"/>
      <w:r w:rsidRPr="00922BFE">
        <w:rPr>
          <w:rFonts w:ascii="Times New Roman" w:eastAsia="Courier New" w:hAnsi="Times New Roman" w:cs="Times New Roman"/>
          <w:color w:val="000000"/>
          <w:sz w:val="28"/>
          <w:szCs w:val="28"/>
        </w:rPr>
        <w:t xml:space="preserve"> детский сад способен принять 24  ребенка. В 2021 году детский сад посещало 24 ребенка. Коллектив детского сада состоит из  8 человек.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В 2021 г. проведен косметический ремонт всех помещений детского сада. Провели ремонт ограждения территории детского сада по периметру.</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Задачи на 2022 год: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косметический ремонт всех помещений детского сада;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замена межкомнатных дверей;</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ремонт </w:t>
      </w:r>
      <w:proofErr w:type="spellStart"/>
      <w:r w:rsidRPr="00922BFE">
        <w:rPr>
          <w:rFonts w:ascii="Times New Roman" w:eastAsia="Courier New" w:hAnsi="Times New Roman" w:cs="Times New Roman"/>
          <w:color w:val="000000"/>
          <w:sz w:val="28"/>
          <w:szCs w:val="28"/>
        </w:rPr>
        <w:t>отмосток</w:t>
      </w:r>
      <w:proofErr w:type="spellEnd"/>
      <w:r w:rsidRPr="00922BFE">
        <w:rPr>
          <w:rFonts w:ascii="Times New Roman" w:eastAsia="Courier New" w:hAnsi="Times New Roman" w:cs="Times New Roman"/>
          <w:color w:val="000000"/>
          <w:sz w:val="28"/>
          <w:szCs w:val="28"/>
        </w:rPr>
        <w:t xml:space="preserve"> вокруг  здания;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lastRenderedPageBreak/>
        <w:t>- замена электропроводки.</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Проблемы: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1) Требуется замена оконных блоков на стеклопакет.</w:t>
      </w:r>
    </w:p>
    <w:p w:rsidR="00922BFE" w:rsidRPr="00922BFE" w:rsidRDefault="00922BFE" w:rsidP="00922BFE">
      <w:pPr>
        <w:widowControl w:val="0"/>
        <w:spacing w:after="0" w:line="0" w:lineRule="atLeast"/>
        <w:jc w:val="both"/>
        <w:rPr>
          <w:rFonts w:ascii="Courier New" w:eastAsia="Courier New" w:hAnsi="Courier New" w:cs="Courier New"/>
          <w:color w:val="000000"/>
          <w:sz w:val="24"/>
          <w:szCs w:val="28"/>
        </w:rPr>
      </w:pPr>
      <w:r w:rsidRPr="00922BFE">
        <w:rPr>
          <w:rFonts w:ascii="Times New Roman" w:eastAsia="Courier New" w:hAnsi="Times New Roman" w:cs="Times New Roman"/>
          <w:color w:val="000000"/>
          <w:sz w:val="28"/>
          <w:szCs w:val="28"/>
        </w:rPr>
        <w:t>2) Требуется ремонт кровли.</w:t>
      </w: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2.2. Здравоохранение</w:t>
      </w:r>
    </w:p>
    <w:p w:rsidR="00922BFE" w:rsidRPr="00922BFE" w:rsidRDefault="00922BFE" w:rsidP="00922BFE">
      <w:pPr>
        <w:widowControl w:val="0"/>
        <w:spacing w:after="0" w:line="0" w:lineRule="atLeast"/>
        <w:ind w:firstLine="708"/>
        <w:jc w:val="both"/>
        <w:rPr>
          <w:rFonts w:ascii="Times New Roman" w:eastAsia="Courier New" w:hAnsi="Times New Roman" w:cs="Times New Roman"/>
          <w:color w:val="000000"/>
          <w:sz w:val="28"/>
          <w:szCs w:val="28"/>
          <w:highlight w:val="yellow"/>
        </w:rPr>
      </w:pPr>
      <w:r w:rsidRPr="00922BFE">
        <w:rPr>
          <w:rFonts w:ascii="Times New Roman" w:eastAsia="Courier New" w:hAnsi="Times New Roman" w:cs="Times New Roman"/>
          <w:color w:val="000000"/>
          <w:sz w:val="28"/>
          <w:szCs w:val="28"/>
        </w:rPr>
        <w:t xml:space="preserve">Медицинская помощь жителям МО оказывается  пятью   </w:t>
      </w:r>
      <w:proofErr w:type="spellStart"/>
      <w:r w:rsidRPr="00922BFE">
        <w:rPr>
          <w:rFonts w:ascii="Times New Roman" w:eastAsia="Courier New" w:hAnsi="Times New Roman" w:cs="Times New Roman"/>
          <w:color w:val="000000"/>
          <w:sz w:val="28"/>
          <w:szCs w:val="28"/>
        </w:rPr>
        <w:t>ФАПами</w:t>
      </w:r>
      <w:proofErr w:type="spellEnd"/>
      <w:r w:rsidRPr="00922BFE">
        <w:rPr>
          <w:rFonts w:ascii="Times New Roman" w:eastAsia="Courier New" w:hAnsi="Times New Roman" w:cs="Times New Roman"/>
          <w:color w:val="000000"/>
          <w:sz w:val="28"/>
          <w:szCs w:val="28"/>
        </w:rPr>
        <w:t xml:space="preserve">, где в 2021 г. работали  5 человек медперсонала (фельдшера). Охват работающего населения профилактическими осмотрами   составил 97 %. В 2021 г. проведена канализация в ФАП д. Новогутово, оформлен в муниципальную собственность ФАП и земельный  участок п. Горка, установлено новое ограждение в трех </w:t>
      </w:r>
      <w:proofErr w:type="spellStart"/>
      <w:r w:rsidRPr="00922BFE">
        <w:rPr>
          <w:rFonts w:ascii="Times New Roman" w:eastAsia="Courier New" w:hAnsi="Times New Roman" w:cs="Times New Roman"/>
          <w:color w:val="000000"/>
          <w:sz w:val="28"/>
          <w:szCs w:val="28"/>
        </w:rPr>
        <w:t>ФАПах</w:t>
      </w:r>
      <w:proofErr w:type="spellEnd"/>
      <w:r w:rsidRPr="00922BFE">
        <w:rPr>
          <w:rFonts w:ascii="Times New Roman" w:eastAsia="Courier New" w:hAnsi="Times New Roman" w:cs="Times New Roman"/>
          <w:color w:val="000000"/>
          <w:sz w:val="28"/>
          <w:szCs w:val="28"/>
        </w:rPr>
        <w:t>: п. Горка, д. Новогутово, с. Новоульяновское. На 2022 год заложены в бюджет денежные средства на проведение центрального водоснабжения в ФАП п. Горка. Начаты работы по газификации.</w:t>
      </w: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2.3. Культура</w:t>
      </w:r>
    </w:p>
    <w:p w:rsidR="00922BFE" w:rsidRPr="00922BFE" w:rsidRDefault="00922BFE" w:rsidP="00922BFE">
      <w:pPr>
        <w:widowControl w:val="0"/>
        <w:spacing w:after="0" w:line="0" w:lineRule="atLeast"/>
        <w:jc w:val="both"/>
        <w:rPr>
          <w:rFonts w:ascii="Times New Roman" w:eastAsia="Courier New" w:hAnsi="Times New Roman" w:cs="Courier New"/>
          <w:color w:val="000000"/>
          <w:sz w:val="28"/>
          <w:szCs w:val="28"/>
        </w:rPr>
      </w:pPr>
      <w:r w:rsidRPr="00922BFE">
        <w:rPr>
          <w:rFonts w:ascii="Times New Roman" w:eastAsia="Courier New" w:hAnsi="Times New Roman" w:cs="Times New Roman"/>
          <w:color w:val="000000"/>
          <w:sz w:val="28"/>
          <w:szCs w:val="28"/>
        </w:rPr>
        <w:t xml:space="preserve">       На территории Щербаковского сельсовета  культурной деятельностью занимается МКУ КДО  «Квартет» Щербаковского сельсовета, структура которого состоит из ЦСДК д. Старощербаково,  ДК с. Новоульяновское, СК д. Новогутово и СК ст. Труновское. За отчётный период в МКУ КДО «Квартет» работали 18 человек,  из них 14 специалистов. Общее количество мероприятий, проведенных   в 2021 году – 605 (764) (для детей – 386 (348)),  количество посещений – 20059 (13130), потрачено денежных средств 54 (74) тыс. руб</w:t>
      </w:r>
      <w:proofErr w:type="gramStart"/>
      <w:r w:rsidRPr="00922BFE">
        <w:rPr>
          <w:rFonts w:ascii="Times New Roman" w:eastAsia="Courier New" w:hAnsi="Times New Roman" w:cs="Times New Roman"/>
          <w:color w:val="000000"/>
          <w:sz w:val="28"/>
          <w:szCs w:val="28"/>
        </w:rPr>
        <w:t xml:space="preserve">.. </w:t>
      </w:r>
      <w:proofErr w:type="gramEnd"/>
      <w:r w:rsidRPr="00922BFE">
        <w:rPr>
          <w:rFonts w:ascii="Times New Roman" w:eastAsia="Courier New" w:hAnsi="Times New Roman" w:cs="Times New Roman"/>
          <w:color w:val="000000"/>
          <w:sz w:val="28"/>
          <w:szCs w:val="28"/>
        </w:rPr>
        <w:t xml:space="preserve">КДО  сотрудничает с коллективами школы и детсада. Количество клубных формирований -  22, в том числе детских - 16 , количество участников клубных формирований – 193 чел.,  в том числе детей -149 чел.    </w:t>
      </w:r>
      <w:r w:rsidRPr="00922BFE">
        <w:rPr>
          <w:rFonts w:ascii="Times New Roman" w:eastAsia="Courier New" w:hAnsi="Times New Roman" w:cs="Courier New"/>
          <w:color w:val="000000"/>
          <w:sz w:val="28"/>
          <w:szCs w:val="28"/>
        </w:rPr>
        <w:t xml:space="preserve">За 2021 год МКУ КДО «Квартет» приняли участие в 47 (45) конкурсах всероссийского, областного и районного уровней. Заняли 43 </w:t>
      </w:r>
      <w:proofErr w:type="gramStart"/>
      <w:r w:rsidRPr="00922BFE">
        <w:rPr>
          <w:rFonts w:ascii="Times New Roman" w:eastAsia="Courier New" w:hAnsi="Times New Roman" w:cs="Courier New"/>
          <w:color w:val="000000"/>
          <w:sz w:val="28"/>
          <w:szCs w:val="28"/>
        </w:rPr>
        <w:t>призовых</w:t>
      </w:r>
      <w:proofErr w:type="gramEnd"/>
      <w:r w:rsidRPr="00922BFE">
        <w:rPr>
          <w:rFonts w:ascii="Times New Roman" w:eastAsia="Courier New" w:hAnsi="Times New Roman" w:cs="Courier New"/>
          <w:color w:val="000000"/>
          <w:sz w:val="28"/>
          <w:szCs w:val="28"/>
        </w:rPr>
        <w:t xml:space="preserve"> места.</w:t>
      </w:r>
    </w:p>
    <w:p w:rsidR="00922BFE" w:rsidRPr="00922BFE" w:rsidRDefault="00922BFE" w:rsidP="00922BFE">
      <w:pPr>
        <w:widowControl w:val="0"/>
        <w:spacing w:after="0" w:line="0" w:lineRule="atLeast"/>
        <w:jc w:val="both"/>
        <w:rPr>
          <w:rFonts w:ascii="Times New Roman" w:eastAsia="Courier New" w:hAnsi="Times New Roman" w:cs="Courier New"/>
          <w:color w:val="000000"/>
          <w:sz w:val="28"/>
          <w:szCs w:val="28"/>
        </w:rPr>
      </w:pPr>
      <w:r w:rsidRPr="00922BFE">
        <w:rPr>
          <w:rFonts w:ascii="Times New Roman" w:eastAsia="Courier New" w:hAnsi="Times New Roman" w:cs="Courier New"/>
          <w:color w:val="000000"/>
          <w:sz w:val="28"/>
          <w:szCs w:val="28"/>
        </w:rPr>
        <w:t xml:space="preserve">     В 2021 году реализовали социально-значимый проект «</w:t>
      </w:r>
      <w:proofErr w:type="gramStart"/>
      <w:r w:rsidRPr="00922BFE">
        <w:rPr>
          <w:rFonts w:ascii="Times New Roman" w:eastAsia="Courier New" w:hAnsi="Times New Roman" w:cs="Courier New"/>
          <w:color w:val="000000"/>
          <w:sz w:val="28"/>
          <w:szCs w:val="28"/>
        </w:rPr>
        <w:t>Талантам-теплый</w:t>
      </w:r>
      <w:proofErr w:type="gramEnd"/>
      <w:r w:rsidRPr="00922BFE">
        <w:rPr>
          <w:rFonts w:ascii="Times New Roman" w:eastAsia="Courier New" w:hAnsi="Times New Roman" w:cs="Courier New"/>
          <w:color w:val="000000"/>
          <w:sz w:val="28"/>
          <w:szCs w:val="28"/>
        </w:rPr>
        <w:t xml:space="preserve"> дом», проводимый Министерством региональной политики Новосибирской области на сумму 170 тыс. руб. На эти денежные средства заменили 6 оконных блоков в Старощербаковском ЦСДК.</w:t>
      </w:r>
    </w:p>
    <w:p w:rsidR="00922BFE" w:rsidRPr="00922BFE" w:rsidRDefault="00922BFE" w:rsidP="00922BFE">
      <w:pPr>
        <w:widowControl w:val="0"/>
        <w:spacing w:after="0" w:line="0" w:lineRule="atLeast"/>
        <w:jc w:val="both"/>
        <w:rPr>
          <w:rFonts w:ascii="Times New Roman" w:eastAsia="Courier New" w:hAnsi="Times New Roman" w:cs="Courier New"/>
          <w:color w:val="000000"/>
          <w:sz w:val="28"/>
          <w:szCs w:val="28"/>
        </w:rPr>
      </w:pPr>
      <w:r w:rsidRPr="00922BFE">
        <w:rPr>
          <w:rFonts w:ascii="Times New Roman" w:eastAsia="Courier New" w:hAnsi="Times New Roman" w:cs="Courier New"/>
          <w:color w:val="000000"/>
          <w:sz w:val="28"/>
          <w:szCs w:val="28"/>
        </w:rPr>
        <w:t xml:space="preserve">    За счет средств, выигранных в конкурсе «Лучшее учреждение культуры в сельской местности», приобрели  музыкальное оборудование и танцевальные костюмы на сумму 147 тыс. руб.</w:t>
      </w:r>
    </w:p>
    <w:p w:rsidR="00922BFE" w:rsidRPr="00922BFE" w:rsidRDefault="00922BFE" w:rsidP="00922BFE">
      <w:pPr>
        <w:widowControl w:val="0"/>
        <w:spacing w:after="0" w:line="240" w:lineRule="auto"/>
        <w:jc w:val="both"/>
        <w:rPr>
          <w:rFonts w:ascii="Times New Roman" w:eastAsia="Courier New" w:hAnsi="Times New Roman" w:cs="Times New Roman"/>
          <w:color w:val="000000"/>
          <w:sz w:val="28"/>
          <w:szCs w:val="28"/>
        </w:rPr>
      </w:pPr>
      <w:r w:rsidRPr="00922BFE">
        <w:rPr>
          <w:rFonts w:ascii="Times New Roman" w:eastAsia="Courier New" w:hAnsi="Times New Roman" w:cs="Courier New"/>
          <w:color w:val="000000"/>
          <w:sz w:val="28"/>
          <w:szCs w:val="28"/>
        </w:rPr>
        <w:t xml:space="preserve">     За счет средств депутатского фонда приобрели 4 спортивных тренажера в СК д. Новогутово и СК  ст. Труновское на сумму 80 тыс. руб. </w:t>
      </w:r>
      <w:r w:rsidRPr="00922BFE">
        <w:rPr>
          <w:rFonts w:ascii="Times New Roman" w:eastAsia="Courier New" w:hAnsi="Times New Roman" w:cs="Times New Roman"/>
          <w:color w:val="000000"/>
          <w:sz w:val="28"/>
          <w:szCs w:val="28"/>
        </w:rPr>
        <w:t xml:space="preserve">В Старощербаковский ЦСДК приобрели беговую дорожку стоимостью 30000 руб. </w:t>
      </w:r>
      <w:r w:rsidRPr="00922BFE">
        <w:rPr>
          <w:rFonts w:ascii="Times New Roman" w:eastAsia="Courier New" w:hAnsi="Times New Roman" w:cs="Courier New"/>
          <w:color w:val="000000"/>
          <w:sz w:val="28"/>
          <w:szCs w:val="28"/>
        </w:rPr>
        <w:t xml:space="preserve"> В СК д. Новогутово сделали выгребную яму, провели канализацию, оборудовали туалет на сумму 60 тыс. руб. из местного бюджета.  </w:t>
      </w:r>
    </w:p>
    <w:p w:rsidR="00922BFE" w:rsidRPr="00922BFE" w:rsidRDefault="00922BFE" w:rsidP="00922BFE">
      <w:pPr>
        <w:widowControl w:val="0"/>
        <w:spacing w:after="0" w:line="0" w:lineRule="atLeast"/>
        <w:jc w:val="both"/>
        <w:rPr>
          <w:rFonts w:ascii="Times New Roman" w:eastAsia="Courier New" w:hAnsi="Times New Roman" w:cs="Courier New"/>
          <w:color w:val="000000"/>
          <w:sz w:val="28"/>
          <w:szCs w:val="28"/>
        </w:rPr>
      </w:pPr>
      <w:r w:rsidRPr="00922BFE">
        <w:rPr>
          <w:rFonts w:ascii="Times New Roman" w:eastAsia="Courier New" w:hAnsi="Times New Roman" w:cs="Courier New"/>
          <w:color w:val="000000"/>
          <w:sz w:val="28"/>
          <w:szCs w:val="28"/>
        </w:rPr>
        <w:t xml:space="preserve">     В 2021 г. начата работа по капитальному ремонту СК с. Новоульяновское: составлена дорожная карта, подготовлена вся техническая документация (техническое заключение, техпаспорт, оформлен земельный участок), отправлена заявка в Министерство культуры о выделении денежных средств на изготовление проектно-сметной документации, планируем в 2022 г. сделать ПСД и пройти вневедомственную экспертизу.</w:t>
      </w:r>
    </w:p>
    <w:p w:rsidR="00922BFE" w:rsidRPr="00922BFE" w:rsidRDefault="00922BFE" w:rsidP="00922BFE">
      <w:pPr>
        <w:widowControl w:val="0"/>
        <w:spacing w:after="0" w:line="0" w:lineRule="atLeast"/>
        <w:jc w:val="both"/>
        <w:rPr>
          <w:rFonts w:ascii="Times New Roman" w:eastAsia="Courier New" w:hAnsi="Times New Roman" w:cs="Courier New"/>
          <w:color w:val="000000"/>
          <w:sz w:val="28"/>
          <w:szCs w:val="28"/>
        </w:rPr>
      </w:pPr>
      <w:r w:rsidRPr="00922BFE">
        <w:rPr>
          <w:rFonts w:ascii="Times New Roman" w:eastAsia="Courier New" w:hAnsi="Times New Roman" w:cs="Courier New"/>
          <w:color w:val="000000"/>
          <w:sz w:val="28"/>
          <w:szCs w:val="28"/>
        </w:rPr>
        <w:t xml:space="preserve">    В 2021 г. проведена работа по оформлению всех сельских клубов: </w:t>
      </w:r>
      <w:r w:rsidRPr="00922BFE">
        <w:rPr>
          <w:rFonts w:ascii="Times New Roman" w:eastAsia="Courier New" w:hAnsi="Times New Roman" w:cs="Courier New"/>
          <w:color w:val="000000"/>
          <w:sz w:val="28"/>
          <w:szCs w:val="28"/>
        </w:rPr>
        <w:lastRenderedPageBreak/>
        <w:t>оформлены земельные участки под зданиями клубов, здания переданы в оперативное управление.</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Courier New"/>
          <w:color w:val="000000"/>
          <w:sz w:val="28"/>
          <w:szCs w:val="28"/>
        </w:rPr>
        <w:t xml:space="preserve">  Конечно, за последние годы многое удалось сделать для учреждений культуры, но предстоит решить еще немало проблем:</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д. Старощербаково. За эти годы многое удалось сделать в здании ЦСДК. Требуется заменить еще  14 окон.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w:t>
      </w:r>
      <w:proofErr w:type="gramStart"/>
      <w:r w:rsidRPr="00922BFE">
        <w:rPr>
          <w:rFonts w:ascii="Times New Roman" w:eastAsia="Courier New" w:hAnsi="Times New Roman" w:cs="Times New Roman"/>
          <w:color w:val="000000"/>
          <w:sz w:val="28"/>
          <w:szCs w:val="28"/>
        </w:rPr>
        <w:t>с</w:t>
      </w:r>
      <w:proofErr w:type="gramEnd"/>
      <w:r w:rsidRPr="00922BFE">
        <w:rPr>
          <w:rFonts w:ascii="Times New Roman" w:eastAsia="Courier New" w:hAnsi="Times New Roman" w:cs="Times New Roman"/>
          <w:color w:val="000000"/>
          <w:sz w:val="28"/>
          <w:szCs w:val="28"/>
        </w:rPr>
        <w:t>. Новоульяновское. Требуется капитальный ремонт здания (стяжка стен, замена крыши, отопления, окон, утепление потолочных перекрытий, ремонт электроснабжения)</w:t>
      </w:r>
      <w:proofErr w:type="gramStart"/>
      <w:r w:rsidRPr="00922BFE">
        <w:rPr>
          <w:rFonts w:ascii="Times New Roman" w:eastAsia="Courier New" w:hAnsi="Times New Roman" w:cs="Times New Roman"/>
          <w:color w:val="000000"/>
          <w:sz w:val="28"/>
          <w:szCs w:val="28"/>
        </w:rPr>
        <w:t>.</w:t>
      </w:r>
      <w:proofErr w:type="gramEnd"/>
      <w:r w:rsidRPr="00922BFE">
        <w:rPr>
          <w:rFonts w:ascii="Times New Roman" w:eastAsia="Courier New" w:hAnsi="Times New Roman" w:cs="Times New Roman"/>
          <w:color w:val="000000"/>
          <w:sz w:val="28"/>
          <w:szCs w:val="28"/>
        </w:rPr>
        <w:t xml:space="preserve"> </w:t>
      </w:r>
      <w:proofErr w:type="gramStart"/>
      <w:r w:rsidRPr="00922BFE">
        <w:rPr>
          <w:rFonts w:ascii="Times New Roman" w:eastAsia="Courier New" w:hAnsi="Times New Roman" w:cs="Times New Roman"/>
          <w:color w:val="000000"/>
          <w:sz w:val="28"/>
          <w:szCs w:val="28"/>
        </w:rPr>
        <w:t>з</w:t>
      </w:r>
      <w:proofErr w:type="gramEnd"/>
      <w:r w:rsidRPr="00922BFE">
        <w:rPr>
          <w:rFonts w:ascii="Times New Roman" w:eastAsia="Courier New" w:hAnsi="Times New Roman" w:cs="Times New Roman"/>
          <w:color w:val="000000"/>
          <w:sz w:val="28"/>
          <w:szCs w:val="28"/>
        </w:rPr>
        <w:t>а счет участия в программе «Культура Новосибирской области».</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ст. Труновское. Требуется замена крыши и окон. В 2022 г. планируем сделать выгребную яму и провести канализацию.</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w:t>
      </w:r>
      <w:proofErr w:type="gramStart"/>
      <w:r w:rsidRPr="00922BFE">
        <w:rPr>
          <w:rFonts w:ascii="Times New Roman" w:eastAsia="Courier New" w:hAnsi="Times New Roman" w:cs="Times New Roman"/>
          <w:color w:val="000000"/>
          <w:sz w:val="28"/>
          <w:szCs w:val="28"/>
        </w:rPr>
        <w:t>д</w:t>
      </w:r>
      <w:proofErr w:type="gramEnd"/>
      <w:r w:rsidRPr="00922BFE">
        <w:rPr>
          <w:rFonts w:ascii="Times New Roman" w:eastAsia="Courier New" w:hAnsi="Times New Roman" w:cs="Times New Roman"/>
          <w:color w:val="000000"/>
          <w:sz w:val="28"/>
          <w:szCs w:val="28"/>
        </w:rPr>
        <w:t>. Новогутово – необходимо отремонтировать фундамент и заменить навес над входом в здание.</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Все перечисленные мероприятия включены в наказы избирателей депутатам Законодательного собрания  Новосибирской области на 2021 – 2025 годы.</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highlight w:val="yellow"/>
        </w:rPr>
      </w:pP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2.4. Физкультура и спорт</w:t>
      </w:r>
    </w:p>
    <w:p w:rsidR="00922BFE" w:rsidRPr="00922BFE" w:rsidRDefault="00922BFE" w:rsidP="00922BFE">
      <w:pPr>
        <w:widowControl w:val="0"/>
        <w:spacing w:after="0" w:line="240" w:lineRule="auto"/>
        <w:jc w:val="both"/>
        <w:rPr>
          <w:rFonts w:ascii="Times New Roman" w:eastAsia="Courier New" w:hAnsi="Times New Roman" w:cs="Courier New"/>
          <w:color w:val="000000"/>
          <w:sz w:val="28"/>
          <w:szCs w:val="28"/>
        </w:rPr>
      </w:pPr>
      <w:r w:rsidRPr="00922BFE">
        <w:rPr>
          <w:rFonts w:ascii="Times New Roman" w:eastAsia="Courier New" w:hAnsi="Times New Roman" w:cs="Times New Roman"/>
          <w:color w:val="000000"/>
          <w:sz w:val="28"/>
          <w:szCs w:val="28"/>
        </w:rPr>
        <w:t xml:space="preserve">         МКУ КДО «Квартет» Щербаковского сельсовета большое внимание уделяет развитию физической культуры и спорта, в 2021 г.  </w:t>
      </w:r>
      <w:r w:rsidRPr="00922BFE">
        <w:rPr>
          <w:rFonts w:ascii="Times New Roman" w:eastAsia="Courier New" w:hAnsi="Times New Roman" w:cs="Courier New"/>
          <w:color w:val="000000"/>
          <w:sz w:val="28"/>
          <w:szCs w:val="28"/>
        </w:rPr>
        <w:t xml:space="preserve">для населения работали  три спортивные секции: Новогутово - «Юный теннисист» - 9 человек; Старощербаковский ЦСДК – «Атлетик» -13 человек, «Теннисист» - 7 человек. В Старощербаковском ЦСДК работает тренажерный зал, куда приходит заниматься население всех возрастных категорий.     </w:t>
      </w:r>
    </w:p>
    <w:p w:rsidR="00922BFE" w:rsidRPr="00922BFE" w:rsidRDefault="00922BFE" w:rsidP="00922BFE">
      <w:pPr>
        <w:widowControl w:val="0"/>
        <w:spacing w:after="0" w:line="240" w:lineRule="auto"/>
        <w:jc w:val="both"/>
        <w:rPr>
          <w:rFonts w:ascii="Times New Roman" w:eastAsia="Courier New" w:hAnsi="Times New Roman" w:cs="Courier New"/>
          <w:color w:val="000000"/>
          <w:sz w:val="28"/>
          <w:szCs w:val="28"/>
        </w:rPr>
      </w:pPr>
      <w:r w:rsidRPr="00922BFE">
        <w:rPr>
          <w:rFonts w:ascii="Times New Roman" w:eastAsia="Courier New" w:hAnsi="Times New Roman" w:cs="Courier New"/>
          <w:color w:val="000000"/>
          <w:sz w:val="28"/>
          <w:szCs w:val="28"/>
        </w:rPr>
        <w:t xml:space="preserve">   Во всех Домах культуры проводятся спортивные мероприятия, это турниры по теннису, бильярду, различные спортивно – конкурсные мероприятия. За 2021 год мероприятий спортивной направленности было проведено в количестве 18. А также участвуем в районных и областных  мероприятиях. В связи с пандемией  в 2021 году многие соревнования были отменены. </w:t>
      </w:r>
    </w:p>
    <w:p w:rsidR="00922BFE" w:rsidRPr="00922BFE" w:rsidRDefault="00922BFE" w:rsidP="00922BFE">
      <w:pPr>
        <w:widowControl w:val="0"/>
        <w:spacing w:after="0" w:line="240" w:lineRule="auto"/>
        <w:jc w:val="both"/>
        <w:rPr>
          <w:rFonts w:ascii="Times New Roman" w:eastAsia="Courier New" w:hAnsi="Times New Roman" w:cs="Courier New"/>
          <w:color w:val="000000"/>
          <w:sz w:val="28"/>
          <w:szCs w:val="28"/>
        </w:rPr>
      </w:pPr>
      <w:r w:rsidRPr="00922BFE">
        <w:rPr>
          <w:rFonts w:ascii="Times New Roman" w:eastAsia="Courier New" w:hAnsi="Times New Roman" w:cs="Courier New"/>
          <w:color w:val="000000"/>
          <w:sz w:val="28"/>
          <w:szCs w:val="28"/>
        </w:rPr>
        <w:t xml:space="preserve">Во все Дома культуры приобретены теннисные столы, в Старощербаковском ЦСДК и Новогутовском СК бильярд, а также спортивный инвентарь </w:t>
      </w:r>
      <w:proofErr w:type="gramStart"/>
      <w:r w:rsidRPr="00922BFE">
        <w:rPr>
          <w:rFonts w:ascii="Times New Roman" w:eastAsia="Courier New" w:hAnsi="Times New Roman" w:cs="Courier New"/>
          <w:color w:val="000000"/>
          <w:sz w:val="28"/>
          <w:szCs w:val="28"/>
        </w:rPr>
        <w:t xml:space="preserve">( </w:t>
      </w:r>
      <w:proofErr w:type="gramEnd"/>
      <w:r w:rsidRPr="00922BFE">
        <w:rPr>
          <w:rFonts w:ascii="Times New Roman" w:eastAsia="Courier New" w:hAnsi="Times New Roman" w:cs="Courier New"/>
          <w:color w:val="000000"/>
          <w:sz w:val="28"/>
          <w:szCs w:val="28"/>
        </w:rPr>
        <w:t>скакалки, гантели, мячи, обручи, шашки, шахматы, нарды и др.). В Старощербаковском ЦСДК   для детей батут, бассейн с шарами, шведская стенка, а также десять пар лыж, маты.</w:t>
      </w:r>
    </w:p>
    <w:p w:rsidR="00922BFE" w:rsidRPr="00922BFE" w:rsidRDefault="00922BFE" w:rsidP="00922BFE">
      <w:pPr>
        <w:widowControl w:val="0"/>
        <w:spacing w:after="0" w:line="240" w:lineRule="auto"/>
        <w:jc w:val="both"/>
        <w:rPr>
          <w:rFonts w:ascii="Times New Roman" w:eastAsia="Courier New" w:hAnsi="Times New Roman" w:cs="Courier New"/>
          <w:color w:val="000000"/>
          <w:sz w:val="28"/>
          <w:szCs w:val="28"/>
        </w:rPr>
      </w:pPr>
      <w:r w:rsidRPr="00922BFE">
        <w:rPr>
          <w:rFonts w:ascii="Times New Roman" w:eastAsia="Courier New" w:hAnsi="Times New Roman" w:cs="Courier New"/>
          <w:color w:val="000000"/>
          <w:sz w:val="28"/>
          <w:szCs w:val="28"/>
        </w:rPr>
        <w:t xml:space="preserve">       Но существуют и проблемы, хотелось бы приобрести в Ульяновский СДК – бильярд и тренажеры, а также иметь хорошую спортивную площадку.</w:t>
      </w:r>
    </w:p>
    <w:p w:rsidR="00922BFE" w:rsidRPr="00922BFE" w:rsidRDefault="00922BFE" w:rsidP="00922BFE">
      <w:pPr>
        <w:widowControl w:val="0"/>
        <w:spacing w:after="0" w:line="240" w:lineRule="auto"/>
        <w:jc w:val="both"/>
        <w:rPr>
          <w:rFonts w:ascii="Courier New" w:eastAsia="Courier New" w:hAnsi="Courier New" w:cs="Courier New"/>
          <w:color w:val="000000"/>
          <w:sz w:val="28"/>
          <w:szCs w:val="28"/>
        </w:rPr>
      </w:pPr>
      <w:r w:rsidRPr="00922BFE">
        <w:rPr>
          <w:rFonts w:ascii="Times New Roman" w:eastAsia="Courier New" w:hAnsi="Times New Roman" w:cs="Times New Roman"/>
          <w:color w:val="000000"/>
          <w:sz w:val="28"/>
          <w:szCs w:val="28"/>
        </w:rPr>
        <w:t xml:space="preserve">За счет депутатского фонда приобрели тренажеры (велотренажер  эллиптический тренажер) в </w:t>
      </w:r>
      <w:proofErr w:type="spellStart"/>
      <w:r w:rsidRPr="00922BFE">
        <w:rPr>
          <w:rFonts w:ascii="Times New Roman" w:eastAsia="Courier New" w:hAnsi="Times New Roman" w:cs="Times New Roman"/>
          <w:color w:val="000000"/>
          <w:sz w:val="28"/>
          <w:szCs w:val="28"/>
        </w:rPr>
        <w:t>Новогутовский</w:t>
      </w:r>
      <w:proofErr w:type="spellEnd"/>
      <w:r w:rsidRPr="00922BFE">
        <w:rPr>
          <w:rFonts w:ascii="Times New Roman" w:eastAsia="Courier New" w:hAnsi="Times New Roman" w:cs="Times New Roman"/>
          <w:color w:val="000000"/>
          <w:sz w:val="28"/>
          <w:szCs w:val="28"/>
        </w:rPr>
        <w:t xml:space="preserve"> и </w:t>
      </w:r>
      <w:proofErr w:type="spellStart"/>
      <w:r w:rsidRPr="00922BFE">
        <w:rPr>
          <w:rFonts w:ascii="Times New Roman" w:eastAsia="Courier New" w:hAnsi="Times New Roman" w:cs="Times New Roman"/>
          <w:color w:val="000000"/>
          <w:sz w:val="28"/>
          <w:szCs w:val="28"/>
        </w:rPr>
        <w:t>Труновский</w:t>
      </w:r>
      <w:proofErr w:type="spellEnd"/>
      <w:r w:rsidRPr="00922BFE">
        <w:rPr>
          <w:rFonts w:ascii="Times New Roman" w:eastAsia="Courier New" w:hAnsi="Times New Roman" w:cs="Times New Roman"/>
          <w:color w:val="000000"/>
          <w:sz w:val="28"/>
          <w:szCs w:val="28"/>
        </w:rPr>
        <w:t xml:space="preserve"> СК на общую сумму 80000 руб. </w:t>
      </w: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u w:val="single"/>
        </w:rPr>
      </w:pP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u w:val="single"/>
        </w:rPr>
      </w:pPr>
      <w:r w:rsidRPr="00922BFE">
        <w:rPr>
          <w:rFonts w:ascii="Times New Roman" w:eastAsia="Courier New" w:hAnsi="Times New Roman" w:cs="Times New Roman"/>
          <w:b/>
          <w:color w:val="000000"/>
          <w:sz w:val="28"/>
          <w:szCs w:val="28"/>
          <w:u w:val="single"/>
        </w:rPr>
        <w:t>3. Анализ и задачи развития в сфере ЖКХ, благоустройства и дорожного хозяйства.</w:t>
      </w: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3.1. Жилищно-коммунальное хозяйство</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lastRenderedPageBreak/>
        <w:t xml:space="preserve">        В 2021 г. оказанием жилищно – коммунальных услуг на территории МО занималось МУП «ЖилКомСервис-2» Барабинского района. Населению за жилищно-коммунальные услуги за 2021 год было начислено 4028,0 тысяч рублей, оплачено 3071,9 тысяч рублей, задолженность составила 956,2 тысяч рублей. Общая задолженность за период работы «ЖКС-2» Барабинского района составила 1705,1 тысяч рублей. Процент собираемости составил 76, по сравнению с прошлым годом снизился на 10%. МУП «ЖКС-2» в 2021 г. проведена следующая работа: котельная д. Старощербаково – установлен новый котел, заменен дымосос, котельная с. Новоульяновское – установлен новый котел, установлен новый сетевой насос</w:t>
      </w:r>
      <w:r w:rsidRPr="00922BFE">
        <w:rPr>
          <w:rFonts w:ascii="Times New Roman" w:eastAsia="Times New Roman" w:hAnsi="Times New Roman" w:cs="Times New Roman"/>
          <w:sz w:val="28"/>
          <w:szCs w:val="28"/>
          <w:lang w:eastAsia="x-none"/>
        </w:rPr>
        <w:t>, котельная ст. Труновское – установлен новый дымосос</w:t>
      </w:r>
      <w:r w:rsidRPr="00922BFE">
        <w:rPr>
          <w:rFonts w:ascii="Times New Roman" w:eastAsia="Times New Roman" w:hAnsi="Times New Roman" w:cs="Times New Roman"/>
          <w:sz w:val="28"/>
          <w:szCs w:val="28"/>
          <w:lang w:val="x-none" w:eastAsia="x-none"/>
        </w:rPr>
        <w:t xml:space="preserve">. На теплотрассах в 2021 г. работы не проводились.        Кризисных ситуаций с обеспечением теплом и водой населения и объектов социальной сферы в отчетном периоде не было. </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Проводится работа по газификации населения. По трем  населенным пунктам газифицировано 198 домовладений, что составляет 57% от плана. Составлен план по программе  </w:t>
      </w:r>
      <w:proofErr w:type="spellStart"/>
      <w:r w:rsidRPr="00922BFE">
        <w:rPr>
          <w:rFonts w:ascii="Times New Roman" w:eastAsia="Times New Roman" w:hAnsi="Times New Roman" w:cs="Times New Roman"/>
          <w:sz w:val="28"/>
          <w:szCs w:val="28"/>
          <w:lang w:val="x-none" w:eastAsia="x-none"/>
        </w:rPr>
        <w:t>догазификации,в</w:t>
      </w:r>
      <w:proofErr w:type="spellEnd"/>
      <w:r w:rsidRPr="00922BFE">
        <w:rPr>
          <w:rFonts w:ascii="Times New Roman" w:eastAsia="Times New Roman" w:hAnsi="Times New Roman" w:cs="Times New Roman"/>
          <w:sz w:val="28"/>
          <w:szCs w:val="28"/>
          <w:lang w:val="x-none" w:eastAsia="x-none"/>
        </w:rPr>
        <w:t xml:space="preserve"> который включены 50 домовладений, но он будет на нашей территории реализовываться только с 2025 года.</w:t>
      </w:r>
    </w:p>
    <w:p w:rsidR="00922BFE" w:rsidRPr="00922BFE" w:rsidRDefault="00922BFE" w:rsidP="00922BFE">
      <w:pPr>
        <w:widowControl w:val="0"/>
        <w:spacing w:after="0" w:line="240" w:lineRule="auto"/>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В 2021 г. закончен капитальный ремонт двух многоквартирных домов на ст. Труновское по программе капитального ремонта: теплоснабжение, водоснабжение, крыша, канализация. За счет местного бюджета сделаны выгребные ямы в трех МКД: ул. </w:t>
      </w:r>
      <w:proofErr w:type="gramStart"/>
      <w:r w:rsidRPr="00922BFE">
        <w:rPr>
          <w:rFonts w:ascii="Times New Roman" w:eastAsia="Courier New" w:hAnsi="Times New Roman" w:cs="Times New Roman"/>
          <w:color w:val="000000"/>
          <w:sz w:val="28"/>
          <w:szCs w:val="28"/>
        </w:rPr>
        <w:t>Северная</w:t>
      </w:r>
      <w:proofErr w:type="gramEnd"/>
      <w:r w:rsidRPr="00922BFE">
        <w:rPr>
          <w:rFonts w:ascii="Times New Roman" w:eastAsia="Courier New" w:hAnsi="Times New Roman" w:cs="Times New Roman"/>
          <w:color w:val="000000"/>
          <w:sz w:val="28"/>
          <w:szCs w:val="28"/>
        </w:rPr>
        <w:t>, дом 7,9 и 5. В 2022 г. планируем сделать выгребную яму в МКД по ул. Северной, дом 3.</w:t>
      </w:r>
    </w:p>
    <w:p w:rsidR="00922BFE" w:rsidRPr="00922BFE" w:rsidRDefault="00922BFE" w:rsidP="00922BFE">
      <w:pPr>
        <w:widowControl w:val="0"/>
        <w:spacing w:after="0" w:line="240" w:lineRule="auto"/>
        <w:jc w:val="both"/>
        <w:rPr>
          <w:rFonts w:ascii="Times New Roman" w:eastAsia="Courier New" w:hAnsi="Times New Roman" w:cs="Times New Roman"/>
          <w:color w:val="000000"/>
          <w:sz w:val="28"/>
          <w:szCs w:val="28"/>
          <w:highlight w:val="yellow"/>
        </w:rPr>
      </w:pPr>
      <w:r w:rsidRPr="00922BFE">
        <w:rPr>
          <w:rFonts w:ascii="Times New Roman" w:eastAsia="Courier New" w:hAnsi="Times New Roman" w:cs="Times New Roman"/>
          <w:color w:val="000000"/>
          <w:sz w:val="28"/>
          <w:szCs w:val="28"/>
        </w:rPr>
        <w:t xml:space="preserve">    Начата работа по переселению из ветхого аварийного жилья: оформлены два участка в д. Старощербаково под строительство МКД, оформляем </w:t>
      </w:r>
      <w:proofErr w:type="spellStart"/>
      <w:r w:rsidRPr="00922BFE">
        <w:rPr>
          <w:rFonts w:ascii="Times New Roman" w:eastAsia="Courier New" w:hAnsi="Times New Roman" w:cs="Times New Roman"/>
          <w:color w:val="000000"/>
          <w:sz w:val="28"/>
          <w:szCs w:val="28"/>
        </w:rPr>
        <w:t>техусловия</w:t>
      </w:r>
      <w:proofErr w:type="spellEnd"/>
      <w:r w:rsidRPr="00922BFE">
        <w:rPr>
          <w:rFonts w:ascii="Times New Roman" w:eastAsia="Courier New" w:hAnsi="Times New Roman" w:cs="Times New Roman"/>
          <w:color w:val="000000"/>
          <w:sz w:val="28"/>
          <w:szCs w:val="28"/>
        </w:rPr>
        <w:t xml:space="preserve"> на присоединение к электросетям, тепл</w:t>
      </w:r>
      <w:proofErr w:type="gramStart"/>
      <w:r w:rsidRPr="00922BFE">
        <w:rPr>
          <w:rFonts w:ascii="Times New Roman" w:eastAsia="Courier New" w:hAnsi="Times New Roman" w:cs="Times New Roman"/>
          <w:color w:val="000000"/>
          <w:sz w:val="28"/>
          <w:szCs w:val="28"/>
        </w:rPr>
        <w:t>о-</w:t>
      </w:r>
      <w:proofErr w:type="gramEnd"/>
      <w:r w:rsidRPr="00922BFE">
        <w:rPr>
          <w:rFonts w:ascii="Times New Roman" w:eastAsia="Courier New" w:hAnsi="Times New Roman" w:cs="Times New Roman"/>
          <w:color w:val="000000"/>
          <w:sz w:val="28"/>
          <w:szCs w:val="28"/>
        </w:rPr>
        <w:t xml:space="preserve"> </w:t>
      </w:r>
      <w:proofErr w:type="spellStart"/>
      <w:r w:rsidRPr="00922BFE">
        <w:rPr>
          <w:rFonts w:ascii="Times New Roman" w:eastAsia="Courier New" w:hAnsi="Times New Roman" w:cs="Times New Roman"/>
          <w:color w:val="000000"/>
          <w:sz w:val="28"/>
          <w:szCs w:val="28"/>
        </w:rPr>
        <w:t>водосетям</w:t>
      </w:r>
      <w:proofErr w:type="spellEnd"/>
      <w:r w:rsidRPr="00922BFE">
        <w:rPr>
          <w:rFonts w:ascii="Times New Roman" w:eastAsia="Courier New" w:hAnsi="Times New Roman" w:cs="Times New Roman"/>
          <w:color w:val="000000"/>
          <w:sz w:val="28"/>
          <w:szCs w:val="28"/>
        </w:rPr>
        <w:t>, ищем потенциального застройщика, планируем в этом году подать заявку на 2023 год.</w:t>
      </w:r>
    </w:p>
    <w:p w:rsidR="00922BFE" w:rsidRPr="00922BFE" w:rsidRDefault="00922BFE" w:rsidP="00922BFE">
      <w:pPr>
        <w:widowControl w:val="0"/>
        <w:shd w:val="clear" w:color="auto" w:fill="FFFFFF"/>
        <w:spacing w:after="0" w:line="240" w:lineRule="auto"/>
        <w:ind w:right="150"/>
        <w:jc w:val="both"/>
        <w:rPr>
          <w:rFonts w:ascii="Times New Roman" w:eastAsia="Courier New" w:hAnsi="Times New Roman" w:cs="Times New Roman"/>
          <w:color w:val="000000"/>
          <w:sz w:val="28"/>
          <w:szCs w:val="28"/>
          <w:highlight w:val="yellow"/>
        </w:rPr>
      </w:pP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В сфере жилищно-коммунального хозяйства Щербаковского сельсовета еще очень много проблем и задач. Первоочередными задачами на 202</w:t>
      </w:r>
      <w:r w:rsidRPr="00922BFE">
        <w:rPr>
          <w:rFonts w:ascii="Times New Roman" w:eastAsia="Times New Roman" w:hAnsi="Times New Roman" w:cs="Times New Roman"/>
          <w:sz w:val="28"/>
          <w:szCs w:val="28"/>
          <w:lang w:eastAsia="x-none"/>
        </w:rPr>
        <w:t>2</w:t>
      </w:r>
      <w:r w:rsidRPr="00922BFE">
        <w:rPr>
          <w:rFonts w:ascii="Times New Roman" w:eastAsia="Times New Roman" w:hAnsi="Times New Roman" w:cs="Times New Roman"/>
          <w:sz w:val="28"/>
          <w:szCs w:val="28"/>
          <w:lang w:val="x-none" w:eastAsia="x-none"/>
        </w:rPr>
        <w:t xml:space="preserve"> год и перспективу являются:</w:t>
      </w:r>
    </w:p>
    <w:p w:rsidR="00922BFE" w:rsidRPr="00922BFE" w:rsidRDefault="00922BFE" w:rsidP="00922BFE">
      <w:pPr>
        <w:spacing w:after="0" w:line="0" w:lineRule="atLeast"/>
        <w:jc w:val="both"/>
        <w:rPr>
          <w:rFonts w:ascii="Times New Roman" w:eastAsia="Times New Roman" w:hAnsi="Times New Roman" w:cs="Times New Roman"/>
          <w:sz w:val="28"/>
          <w:szCs w:val="28"/>
          <w:highlight w:val="yellow"/>
          <w:lang w:val="x-none" w:eastAsia="x-none"/>
        </w:rPr>
      </w:pPr>
    </w:p>
    <w:p w:rsidR="00922BFE" w:rsidRPr="00922BFE" w:rsidRDefault="00922BFE" w:rsidP="00922BFE">
      <w:pPr>
        <w:widowControl w:val="0"/>
        <w:spacing w:after="0" w:line="0" w:lineRule="atLeast"/>
        <w:ind w:left="720"/>
        <w:contextualSpacing/>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1. Установка газовых котельных в д. Старощербаково и с. Новоульяновское (д. Старощербаково - заявка в Министерство ЖКХ и энергетики подана на  2022 г.);</w:t>
      </w:r>
    </w:p>
    <w:p w:rsidR="00922BFE" w:rsidRPr="00922BFE" w:rsidRDefault="00922BFE" w:rsidP="00922BFE">
      <w:pPr>
        <w:widowControl w:val="0"/>
        <w:spacing w:after="0" w:line="0" w:lineRule="atLeast"/>
        <w:ind w:left="720"/>
        <w:contextualSpacing/>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2. Установка станций водоочистки в д. Старощербаково, с. Новоульяновское, п. Горка (подана заявка по д. Старощербаково на 2022 год);</w:t>
      </w:r>
    </w:p>
    <w:p w:rsidR="00922BFE" w:rsidRPr="00922BFE" w:rsidRDefault="00922BFE" w:rsidP="00922BFE">
      <w:pPr>
        <w:widowControl w:val="0"/>
        <w:spacing w:after="0" w:line="0" w:lineRule="atLeast"/>
        <w:ind w:left="720"/>
        <w:contextualSpacing/>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3. Замена тепловой сети в д. Старощербаково по ул. Мира и ул. Садовая и замена тепловой сети на ст. Труновское.  </w:t>
      </w:r>
    </w:p>
    <w:p w:rsidR="00922BFE" w:rsidRPr="00922BFE" w:rsidRDefault="00922BFE" w:rsidP="00922BFE">
      <w:pPr>
        <w:spacing w:after="0" w:line="0" w:lineRule="atLeast"/>
        <w:ind w:left="284"/>
        <w:jc w:val="both"/>
        <w:rPr>
          <w:rFonts w:ascii="Times New Roman" w:eastAsia="Times New Roman" w:hAnsi="Times New Roman" w:cs="Times New Roman"/>
          <w:b/>
          <w:sz w:val="28"/>
          <w:szCs w:val="28"/>
          <w:lang w:val="x-none" w:eastAsia="x-none"/>
        </w:rPr>
      </w:pPr>
      <w:r w:rsidRPr="00922BFE">
        <w:rPr>
          <w:rFonts w:ascii="Times New Roman" w:eastAsia="Times New Roman" w:hAnsi="Times New Roman" w:cs="Times New Roman"/>
          <w:b/>
          <w:sz w:val="28"/>
          <w:szCs w:val="28"/>
          <w:lang w:val="x-none" w:eastAsia="x-none"/>
        </w:rPr>
        <w:t>3.2. Содержание дорог</w:t>
      </w:r>
    </w:p>
    <w:p w:rsidR="00922BFE" w:rsidRPr="00922BFE" w:rsidRDefault="00922BFE" w:rsidP="00922BFE">
      <w:pPr>
        <w:spacing w:after="0" w:line="0" w:lineRule="atLeast"/>
        <w:ind w:left="284"/>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Ремонт внутрипоселенческих дорог на территории сельсовета – это главная проблема, волнующая жителей. В 2021 г. общая протяженность автомобильных дорог местного значения  составляет 14, 5 км, </w:t>
      </w:r>
      <w:r w:rsidRPr="00922BFE">
        <w:rPr>
          <w:rFonts w:ascii="Times New Roman" w:eastAsia="Times New Roman" w:hAnsi="Times New Roman" w:cs="Times New Roman"/>
          <w:sz w:val="28"/>
          <w:szCs w:val="28"/>
          <w:lang w:val="x-none" w:eastAsia="x-none"/>
        </w:rPr>
        <w:lastRenderedPageBreak/>
        <w:t xml:space="preserve">находящиеся в муниципальной </w:t>
      </w:r>
      <w:proofErr w:type="spellStart"/>
      <w:r w:rsidRPr="00922BFE">
        <w:rPr>
          <w:rFonts w:ascii="Times New Roman" w:eastAsia="Times New Roman" w:hAnsi="Times New Roman" w:cs="Times New Roman"/>
          <w:sz w:val="28"/>
          <w:szCs w:val="28"/>
          <w:lang w:val="x-none" w:eastAsia="x-none"/>
        </w:rPr>
        <w:t>совственности</w:t>
      </w:r>
      <w:proofErr w:type="spellEnd"/>
      <w:r w:rsidRPr="00922BFE">
        <w:rPr>
          <w:rFonts w:ascii="Times New Roman" w:eastAsia="Times New Roman" w:hAnsi="Times New Roman" w:cs="Times New Roman"/>
          <w:sz w:val="28"/>
          <w:szCs w:val="28"/>
          <w:lang w:val="x-none" w:eastAsia="x-none"/>
        </w:rPr>
        <w:t xml:space="preserve">. Из них с твердым покрытием </w:t>
      </w:r>
      <w:smartTag w:uri="urn:schemas-microsoft-com:office:smarttags" w:element="metricconverter">
        <w:smartTagPr>
          <w:attr w:name="ProductID" w:val="7,5 км"/>
        </w:smartTagPr>
        <w:r w:rsidRPr="00922BFE">
          <w:rPr>
            <w:rFonts w:ascii="Times New Roman" w:eastAsia="Times New Roman" w:hAnsi="Times New Roman" w:cs="Times New Roman"/>
            <w:sz w:val="28"/>
            <w:szCs w:val="28"/>
            <w:lang w:val="x-none" w:eastAsia="x-none"/>
          </w:rPr>
          <w:t>7,5 км</w:t>
        </w:r>
      </w:smartTag>
      <w:r w:rsidRPr="00922BFE">
        <w:rPr>
          <w:rFonts w:ascii="Times New Roman" w:eastAsia="Times New Roman" w:hAnsi="Times New Roman" w:cs="Times New Roman"/>
          <w:sz w:val="28"/>
          <w:szCs w:val="28"/>
          <w:lang w:val="x-none" w:eastAsia="x-none"/>
        </w:rPr>
        <w:t xml:space="preserve">., 50% дорог имеют грунтовое покрытие. 100% дорог на территории МО не соответствует нормативным требованиям. Есть два пути решения данной проблемы: </w:t>
      </w:r>
    </w:p>
    <w:p w:rsidR="00922BFE" w:rsidRPr="00922BFE" w:rsidRDefault="00922BFE" w:rsidP="00922BFE">
      <w:pPr>
        <w:widowControl w:val="0"/>
        <w:numPr>
          <w:ilvl w:val="0"/>
          <w:numId w:val="3"/>
        </w:num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Капитальный ремонт через участие в программе «Развитие автомобильных дорог Новосибирской области», для этого нужна проектно-сметная документация с пройденной экспертизой и данное мероприятие должно быть включено в наказы избирателей депутатам Законодательного собрания Новосибирской области. В данной программе мы не участвуем с </w:t>
      </w:r>
      <w:smartTag w:uri="urn:schemas-microsoft-com:office:smarttags" w:element="metricconverter">
        <w:smartTagPr>
          <w:attr w:name="ProductID" w:val="2012 г"/>
        </w:smartTagPr>
        <w:r w:rsidRPr="00922BFE">
          <w:rPr>
            <w:rFonts w:ascii="Times New Roman" w:eastAsia="Times New Roman" w:hAnsi="Times New Roman" w:cs="Times New Roman"/>
            <w:sz w:val="28"/>
            <w:szCs w:val="28"/>
            <w:lang w:val="x-none" w:eastAsia="x-none"/>
          </w:rPr>
          <w:t>2012 г</w:t>
        </w:r>
      </w:smartTag>
      <w:r w:rsidRPr="00922BFE">
        <w:rPr>
          <w:rFonts w:ascii="Times New Roman" w:eastAsia="Times New Roman" w:hAnsi="Times New Roman" w:cs="Times New Roman"/>
          <w:sz w:val="28"/>
          <w:szCs w:val="28"/>
          <w:lang w:val="x-none" w:eastAsia="x-none"/>
        </w:rPr>
        <w:t xml:space="preserve">. </w:t>
      </w:r>
    </w:p>
    <w:p w:rsidR="00922BFE" w:rsidRPr="00922BFE" w:rsidRDefault="00922BFE" w:rsidP="00922BFE">
      <w:pPr>
        <w:widowControl w:val="0"/>
        <w:numPr>
          <w:ilvl w:val="0"/>
          <w:numId w:val="3"/>
        </w:num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Текущий ремонт в рамках  содержания за счет транспортного налога  и дорожного фонда. За счет местного дорожного фонда мы не можем проводить текущий ремонт, так как все денежные средства уходят на содержание (очистка от снега и наледи, </w:t>
      </w:r>
      <w:proofErr w:type="spellStart"/>
      <w:r w:rsidRPr="00922BFE">
        <w:rPr>
          <w:rFonts w:ascii="Times New Roman" w:eastAsia="Times New Roman" w:hAnsi="Times New Roman" w:cs="Times New Roman"/>
          <w:sz w:val="28"/>
          <w:szCs w:val="28"/>
          <w:lang w:val="x-none" w:eastAsia="x-none"/>
        </w:rPr>
        <w:t>грейдирование</w:t>
      </w:r>
      <w:proofErr w:type="spellEnd"/>
      <w:r w:rsidRPr="00922BFE">
        <w:rPr>
          <w:rFonts w:ascii="Times New Roman" w:eastAsia="Times New Roman" w:hAnsi="Times New Roman" w:cs="Times New Roman"/>
          <w:sz w:val="28"/>
          <w:szCs w:val="28"/>
          <w:lang w:val="x-none" w:eastAsia="x-none"/>
        </w:rPr>
        <w:t>, обустройство дорожных знаков, уличное освещение). Проведение текущего ремонта за счет транспортного налога практикуется второй год.</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В  </w:t>
      </w:r>
      <w:smartTag w:uri="urn:schemas-microsoft-com:office:smarttags" w:element="metricconverter">
        <w:smartTagPr>
          <w:attr w:name="ProductID" w:val="2021 г"/>
        </w:smartTagPr>
        <w:r w:rsidRPr="00922BFE">
          <w:rPr>
            <w:rFonts w:ascii="Times New Roman" w:eastAsia="Times New Roman" w:hAnsi="Times New Roman" w:cs="Times New Roman"/>
            <w:sz w:val="28"/>
            <w:szCs w:val="28"/>
            <w:lang w:val="x-none" w:eastAsia="x-none"/>
          </w:rPr>
          <w:t>2021 г</w:t>
        </w:r>
      </w:smartTag>
      <w:r w:rsidRPr="00922BFE">
        <w:rPr>
          <w:rFonts w:ascii="Times New Roman" w:eastAsia="Times New Roman" w:hAnsi="Times New Roman" w:cs="Times New Roman"/>
          <w:sz w:val="28"/>
          <w:szCs w:val="28"/>
          <w:lang w:val="x-none" w:eastAsia="x-none"/>
        </w:rPr>
        <w:t xml:space="preserve">. </w:t>
      </w:r>
      <w:proofErr w:type="spellStart"/>
      <w:r w:rsidRPr="00922BFE">
        <w:rPr>
          <w:rFonts w:ascii="Times New Roman" w:eastAsia="Times New Roman" w:hAnsi="Times New Roman" w:cs="Times New Roman"/>
          <w:sz w:val="28"/>
          <w:szCs w:val="28"/>
          <w:lang w:val="x-none" w:eastAsia="x-none"/>
        </w:rPr>
        <w:t>Щербаковскому</w:t>
      </w:r>
      <w:proofErr w:type="spellEnd"/>
      <w:r w:rsidRPr="00922BFE">
        <w:rPr>
          <w:rFonts w:ascii="Times New Roman" w:eastAsia="Times New Roman" w:hAnsi="Times New Roman" w:cs="Times New Roman"/>
          <w:sz w:val="28"/>
          <w:szCs w:val="28"/>
          <w:lang w:val="x-none" w:eastAsia="x-none"/>
        </w:rPr>
        <w:t xml:space="preserve"> сельсовету выделили 889 тыс. руб. на проведение текущего ремонта асфальтового покрытия  пер. Сельского в д. Старощербаково. Планировали отремонтировать </w:t>
      </w:r>
      <w:r w:rsidRPr="00922BFE">
        <w:rPr>
          <w:rFonts w:ascii="Times New Roman" w:eastAsia="Times New Roman" w:hAnsi="Times New Roman" w:cs="Times New Roman"/>
          <w:sz w:val="28"/>
          <w:szCs w:val="28"/>
          <w:lang w:eastAsia="x-none"/>
        </w:rPr>
        <w:t>287</w:t>
      </w:r>
      <w:r w:rsidRPr="00922BFE">
        <w:rPr>
          <w:rFonts w:ascii="Times New Roman" w:eastAsia="Times New Roman" w:hAnsi="Times New Roman" w:cs="Times New Roman"/>
          <w:sz w:val="28"/>
          <w:szCs w:val="28"/>
          <w:lang w:val="x-none" w:eastAsia="x-none"/>
        </w:rPr>
        <w:t xml:space="preserve"> м., но в связи с удорожанием асфальтобетонной смеси  удалось отремонтировать только </w:t>
      </w:r>
      <w:smartTag w:uri="urn:schemas-microsoft-com:office:smarttags" w:element="metricconverter">
        <w:smartTagPr>
          <w:attr w:name="ProductID" w:val="220 м"/>
        </w:smartTagPr>
        <w:r w:rsidRPr="00922BFE">
          <w:rPr>
            <w:rFonts w:ascii="Times New Roman" w:eastAsia="Times New Roman" w:hAnsi="Times New Roman" w:cs="Times New Roman"/>
            <w:sz w:val="28"/>
            <w:szCs w:val="28"/>
            <w:lang w:val="x-none" w:eastAsia="x-none"/>
          </w:rPr>
          <w:t>220 м</w:t>
        </w:r>
      </w:smartTag>
      <w:r w:rsidRPr="00922BFE">
        <w:rPr>
          <w:rFonts w:ascii="Times New Roman" w:eastAsia="Times New Roman" w:hAnsi="Times New Roman" w:cs="Times New Roman"/>
          <w:sz w:val="28"/>
          <w:szCs w:val="28"/>
          <w:lang w:val="x-none" w:eastAsia="x-none"/>
        </w:rPr>
        <w:t xml:space="preserve">. Думаю, что </w:t>
      </w:r>
      <w:r w:rsidRPr="00922BFE">
        <w:rPr>
          <w:rFonts w:ascii="Times New Roman" w:eastAsia="Times New Roman" w:hAnsi="Times New Roman" w:cs="Times New Roman"/>
          <w:sz w:val="28"/>
          <w:szCs w:val="28"/>
          <w:lang w:eastAsia="x-none"/>
        </w:rPr>
        <w:t xml:space="preserve">в 2022 г. </w:t>
      </w:r>
      <w:r w:rsidRPr="00922BFE">
        <w:rPr>
          <w:rFonts w:ascii="Times New Roman" w:eastAsia="Times New Roman" w:hAnsi="Times New Roman" w:cs="Times New Roman"/>
          <w:sz w:val="28"/>
          <w:szCs w:val="28"/>
          <w:lang w:val="x-none" w:eastAsia="x-none"/>
        </w:rPr>
        <w:t>мы закончим с ремонтом этой дороги.</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В п. Горка нарезали и сделали дороги по ул. Южной и по ул. Малой., в 2022  году планируем их отсыпать щебнем. На ст. Труновское благодаря начальнику станции и старосте </w:t>
      </w:r>
      <w:proofErr w:type="spellStart"/>
      <w:r w:rsidRPr="00922BFE">
        <w:rPr>
          <w:rFonts w:ascii="Times New Roman" w:eastAsia="Times New Roman" w:hAnsi="Times New Roman" w:cs="Times New Roman"/>
          <w:sz w:val="28"/>
          <w:szCs w:val="28"/>
          <w:lang w:val="x-none" w:eastAsia="x-none"/>
        </w:rPr>
        <w:t>Шрайнеру</w:t>
      </w:r>
      <w:proofErr w:type="spellEnd"/>
      <w:r w:rsidRPr="00922BFE">
        <w:rPr>
          <w:rFonts w:ascii="Times New Roman" w:eastAsia="Times New Roman" w:hAnsi="Times New Roman" w:cs="Times New Roman"/>
          <w:sz w:val="28"/>
          <w:szCs w:val="28"/>
          <w:lang w:val="x-none" w:eastAsia="x-none"/>
        </w:rPr>
        <w:t xml:space="preserve"> Виктору Александровичу мы вывезли с железной дороги более 500 тонн отсева, отсыпали все  дороги, подъезды и придомовые территории  многоквартирных  домов,  подъезд к сельскому клубу, а также сформировали и отсыпали дорогу до сельского кладбища.</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Кроме этого, во всех населенных пунктах в летнее время  проводим </w:t>
      </w:r>
      <w:proofErr w:type="spellStart"/>
      <w:r w:rsidRPr="00922BFE">
        <w:rPr>
          <w:rFonts w:ascii="Times New Roman" w:eastAsia="Times New Roman" w:hAnsi="Times New Roman" w:cs="Times New Roman"/>
          <w:sz w:val="28"/>
          <w:szCs w:val="28"/>
          <w:lang w:val="x-none" w:eastAsia="x-none"/>
        </w:rPr>
        <w:t>грейдирование</w:t>
      </w:r>
      <w:proofErr w:type="spellEnd"/>
      <w:r w:rsidRPr="00922BFE">
        <w:rPr>
          <w:rFonts w:ascii="Times New Roman" w:eastAsia="Times New Roman" w:hAnsi="Times New Roman" w:cs="Times New Roman"/>
          <w:sz w:val="28"/>
          <w:szCs w:val="28"/>
          <w:lang w:val="x-none" w:eastAsia="x-none"/>
        </w:rPr>
        <w:t xml:space="preserve"> дорог, </w:t>
      </w:r>
      <w:proofErr w:type="spellStart"/>
      <w:r w:rsidRPr="00922BFE">
        <w:rPr>
          <w:rFonts w:ascii="Times New Roman" w:eastAsia="Times New Roman" w:hAnsi="Times New Roman" w:cs="Times New Roman"/>
          <w:sz w:val="28"/>
          <w:szCs w:val="28"/>
          <w:lang w:val="x-none" w:eastAsia="x-none"/>
        </w:rPr>
        <w:t>окашивание</w:t>
      </w:r>
      <w:proofErr w:type="spellEnd"/>
      <w:r w:rsidRPr="00922BFE">
        <w:rPr>
          <w:rFonts w:ascii="Times New Roman" w:eastAsia="Times New Roman" w:hAnsi="Times New Roman" w:cs="Times New Roman"/>
          <w:sz w:val="28"/>
          <w:szCs w:val="28"/>
          <w:lang w:val="x-none" w:eastAsia="x-none"/>
        </w:rPr>
        <w:t xml:space="preserve"> обочин, в зимнее</w:t>
      </w:r>
      <w:r w:rsidRPr="00922BFE">
        <w:rPr>
          <w:rFonts w:ascii="Times New Roman" w:eastAsia="Times New Roman" w:hAnsi="Times New Roman" w:cs="Times New Roman"/>
          <w:sz w:val="28"/>
          <w:szCs w:val="28"/>
          <w:lang w:eastAsia="x-none"/>
        </w:rPr>
        <w:t xml:space="preserve"> - </w:t>
      </w:r>
      <w:r w:rsidRPr="00922BFE">
        <w:rPr>
          <w:rFonts w:ascii="Times New Roman" w:eastAsia="Times New Roman" w:hAnsi="Times New Roman" w:cs="Times New Roman"/>
          <w:sz w:val="28"/>
          <w:szCs w:val="28"/>
          <w:lang w:val="x-none" w:eastAsia="x-none"/>
        </w:rPr>
        <w:t xml:space="preserve"> очистку от снега. Жалоб со стороны населения в 2021 г. не было.</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В </w:t>
      </w:r>
      <w:smartTag w:uri="urn:schemas-microsoft-com:office:smarttags" w:element="metricconverter">
        <w:smartTagPr>
          <w:attr w:name="ProductID" w:val="2021 г"/>
        </w:smartTagPr>
        <w:r w:rsidRPr="00922BFE">
          <w:rPr>
            <w:rFonts w:ascii="Times New Roman" w:eastAsia="Times New Roman" w:hAnsi="Times New Roman" w:cs="Times New Roman"/>
            <w:sz w:val="28"/>
            <w:szCs w:val="28"/>
            <w:lang w:val="x-none" w:eastAsia="x-none"/>
          </w:rPr>
          <w:t>2021 г</w:t>
        </w:r>
      </w:smartTag>
      <w:r w:rsidRPr="00922BFE">
        <w:rPr>
          <w:rFonts w:ascii="Times New Roman" w:eastAsia="Times New Roman" w:hAnsi="Times New Roman" w:cs="Times New Roman"/>
          <w:sz w:val="28"/>
          <w:szCs w:val="28"/>
          <w:lang w:val="x-none" w:eastAsia="x-none"/>
        </w:rPr>
        <w:t xml:space="preserve">. за счет участия в  социально-значимом проекте по инициативному </w:t>
      </w:r>
      <w:proofErr w:type="spellStart"/>
      <w:r w:rsidRPr="00922BFE">
        <w:rPr>
          <w:rFonts w:ascii="Times New Roman" w:eastAsia="Times New Roman" w:hAnsi="Times New Roman" w:cs="Times New Roman"/>
          <w:sz w:val="28"/>
          <w:szCs w:val="28"/>
          <w:lang w:val="x-none" w:eastAsia="x-none"/>
        </w:rPr>
        <w:t>бюжетированию</w:t>
      </w:r>
      <w:proofErr w:type="spellEnd"/>
      <w:r w:rsidRPr="00922BFE">
        <w:rPr>
          <w:rFonts w:ascii="Times New Roman" w:eastAsia="Times New Roman" w:hAnsi="Times New Roman" w:cs="Times New Roman"/>
          <w:sz w:val="28"/>
          <w:szCs w:val="28"/>
          <w:lang w:val="x-none" w:eastAsia="x-none"/>
        </w:rPr>
        <w:t xml:space="preserve">  построили  дорогу до кладбища в д. Новогутово. В этом году за счет собранных денег с населения планируем сделать возле кладбища стоянку для автотранспорта. Также за счет участи</w:t>
      </w:r>
      <w:r w:rsidRPr="00922BFE">
        <w:rPr>
          <w:rFonts w:ascii="Times New Roman" w:eastAsia="Times New Roman" w:hAnsi="Times New Roman" w:cs="Times New Roman"/>
          <w:sz w:val="28"/>
          <w:szCs w:val="28"/>
          <w:lang w:eastAsia="x-none"/>
        </w:rPr>
        <w:t>я</w:t>
      </w:r>
      <w:r w:rsidRPr="00922BFE">
        <w:rPr>
          <w:rFonts w:ascii="Times New Roman" w:eastAsia="Times New Roman" w:hAnsi="Times New Roman" w:cs="Times New Roman"/>
          <w:sz w:val="28"/>
          <w:szCs w:val="28"/>
          <w:lang w:val="x-none" w:eastAsia="x-none"/>
        </w:rPr>
        <w:t xml:space="preserve"> в социально- значимом проекте по развитию общественной инфраструктуры и</w:t>
      </w:r>
      <w:r w:rsidRPr="00922BFE">
        <w:rPr>
          <w:rFonts w:ascii="Times New Roman" w:eastAsia="Times New Roman" w:hAnsi="Times New Roman" w:cs="Times New Roman"/>
          <w:sz w:val="28"/>
          <w:szCs w:val="28"/>
          <w:lang w:eastAsia="x-none"/>
        </w:rPr>
        <w:t>з</w:t>
      </w:r>
      <w:r w:rsidRPr="00922BFE">
        <w:rPr>
          <w:rFonts w:ascii="Times New Roman" w:eastAsia="Times New Roman" w:hAnsi="Times New Roman" w:cs="Times New Roman"/>
          <w:sz w:val="28"/>
          <w:szCs w:val="28"/>
          <w:lang w:val="x-none" w:eastAsia="x-none"/>
        </w:rPr>
        <w:t xml:space="preserve"> своего дорожного фонда планируем отремонтировать в рамках содержания дорогу по ул. Юбилейная в д. Старощербаково.</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val="x-none" w:eastAsia="x-none"/>
        </w:rPr>
        <w:t xml:space="preserve">      Все  дороги, требующие ремонта,  включены в наказы избирателей депутатам Законодательного собрания Новосибирской области. Я очень надеюсь на то, что в течение этих пяти лет нам удастся отремонтировать эти дороги не только за счет содержания, но и попасть в областную программу по капитальному ремонту автомобильных дорог.  </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p>
    <w:p w:rsidR="00922BFE" w:rsidRPr="00922BFE" w:rsidRDefault="00922BFE" w:rsidP="00922BFE">
      <w:pPr>
        <w:spacing w:after="120" w:line="240" w:lineRule="auto"/>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b/>
          <w:sz w:val="28"/>
          <w:szCs w:val="28"/>
          <w:lang w:val="x-none" w:eastAsia="x-none"/>
        </w:rPr>
        <w:t>3.3. Благоустройство территории, уличное освещение</w:t>
      </w:r>
      <w:r w:rsidRPr="00922BFE">
        <w:rPr>
          <w:rFonts w:ascii="Times New Roman" w:eastAsia="Times New Roman" w:hAnsi="Times New Roman" w:cs="Times New Roman"/>
          <w:sz w:val="28"/>
          <w:szCs w:val="28"/>
          <w:lang w:val="x-none" w:eastAsia="x-none"/>
        </w:rPr>
        <w:t xml:space="preserve"> </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sz w:val="28"/>
          <w:szCs w:val="28"/>
          <w:lang w:eastAsia="x-none"/>
        </w:rPr>
        <w:lastRenderedPageBreak/>
        <w:t xml:space="preserve">      </w:t>
      </w:r>
      <w:r w:rsidRPr="00922BFE">
        <w:rPr>
          <w:rFonts w:ascii="Times New Roman" w:eastAsia="Times New Roman" w:hAnsi="Times New Roman" w:cs="Times New Roman"/>
          <w:sz w:val="28"/>
          <w:szCs w:val="28"/>
          <w:lang w:val="x-none" w:eastAsia="x-none"/>
        </w:rPr>
        <w:t xml:space="preserve">Администрация сельсовета, местные депутаты уделяют большое внимание благоустройству территории МО. </w:t>
      </w:r>
    </w:p>
    <w:p w:rsidR="00922BFE" w:rsidRPr="00922BFE" w:rsidRDefault="00922BFE" w:rsidP="00922BFE">
      <w:pPr>
        <w:shd w:val="clear" w:color="auto" w:fill="FFFFFF"/>
        <w:spacing w:after="0" w:line="0" w:lineRule="atLeast"/>
        <w:contextualSpacing/>
        <w:jc w:val="both"/>
        <w:rPr>
          <w:rFonts w:ascii="Times New Roman" w:eastAsia="Times New Roman" w:hAnsi="Times New Roman" w:cs="Times New Roman"/>
          <w:sz w:val="28"/>
          <w:szCs w:val="28"/>
        </w:rPr>
      </w:pPr>
      <w:r w:rsidRPr="00922BFE">
        <w:rPr>
          <w:rFonts w:ascii="Times New Roman" w:eastAsia="Times New Roman" w:hAnsi="Times New Roman" w:cs="Times New Roman"/>
          <w:sz w:val="28"/>
          <w:szCs w:val="28"/>
        </w:rPr>
        <w:t xml:space="preserve">     Систематически  проводится  работа с населением   по уборке придомовых территорий от мусора. В этом направлении  работает административная комиссия. Проблема каждого населенного пункта – это свалки. Так как с марта </w:t>
      </w:r>
      <w:smartTag w:uri="urn:schemas-microsoft-com:office:smarttags" w:element="metricconverter">
        <w:smartTagPr>
          <w:attr w:name="ProductID" w:val="2021 г"/>
        </w:smartTagPr>
        <w:r w:rsidRPr="00922BFE">
          <w:rPr>
            <w:rFonts w:ascii="Times New Roman" w:eastAsia="Times New Roman" w:hAnsi="Times New Roman" w:cs="Times New Roman"/>
            <w:sz w:val="28"/>
            <w:szCs w:val="28"/>
          </w:rPr>
          <w:t>2021 г</w:t>
        </w:r>
      </w:smartTag>
      <w:r w:rsidRPr="00922BFE">
        <w:rPr>
          <w:rFonts w:ascii="Times New Roman" w:eastAsia="Times New Roman" w:hAnsi="Times New Roman" w:cs="Times New Roman"/>
          <w:sz w:val="28"/>
          <w:szCs w:val="28"/>
        </w:rPr>
        <w:t xml:space="preserve">. на нашей территории начал работать региональный оператор по сбору и вывозу ТКО, то мы планируем ликвидировать свалки в каждом населенном пункте. В 2021 году ликвидировали свалки в д. Старощербаково и </w:t>
      </w:r>
      <w:proofErr w:type="gramStart"/>
      <w:r w:rsidRPr="00922BFE">
        <w:rPr>
          <w:rFonts w:ascii="Times New Roman" w:eastAsia="Times New Roman" w:hAnsi="Times New Roman" w:cs="Times New Roman"/>
          <w:sz w:val="28"/>
          <w:szCs w:val="28"/>
        </w:rPr>
        <w:t>в</w:t>
      </w:r>
      <w:proofErr w:type="gramEnd"/>
      <w:r w:rsidRPr="00922BFE">
        <w:rPr>
          <w:rFonts w:ascii="Times New Roman" w:eastAsia="Times New Roman" w:hAnsi="Times New Roman" w:cs="Times New Roman"/>
          <w:sz w:val="28"/>
          <w:szCs w:val="28"/>
        </w:rPr>
        <w:t xml:space="preserve"> с. Новоульяновское. Потратили на это    307,0 тысяч рублей. Очень хотелось бы, чтобы люди относились к этому с пониманием и не </w:t>
      </w:r>
      <w:proofErr w:type="gramStart"/>
      <w:r w:rsidRPr="00922BFE">
        <w:rPr>
          <w:rFonts w:ascii="Times New Roman" w:eastAsia="Times New Roman" w:hAnsi="Times New Roman" w:cs="Times New Roman"/>
          <w:sz w:val="28"/>
          <w:szCs w:val="28"/>
        </w:rPr>
        <w:t>валили</w:t>
      </w:r>
      <w:proofErr w:type="gramEnd"/>
      <w:r w:rsidRPr="00922BFE">
        <w:rPr>
          <w:rFonts w:ascii="Times New Roman" w:eastAsia="Times New Roman" w:hAnsi="Times New Roman" w:cs="Times New Roman"/>
          <w:sz w:val="28"/>
          <w:szCs w:val="28"/>
        </w:rPr>
        <w:t xml:space="preserve"> мусор куда  попало, а то получается -  мы чистим, а свалка возникает снова.  В этом году провели работу по очистки от мусора общественных территорий в д. Новогутово и ст. Труновское. На ст. Труновское совместно с железной дорогой очистили от мусора лесополосу и ул. Путевую. В д. Новогутово навели порядок на заброшенных участках. </w:t>
      </w:r>
    </w:p>
    <w:p w:rsidR="00922BFE" w:rsidRPr="00922BFE" w:rsidRDefault="00922BFE" w:rsidP="00922BFE">
      <w:pPr>
        <w:shd w:val="clear" w:color="auto" w:fill="FFFFFF"/>
        <w:spacing w:after="0" w:line="0" w:lineRule="atLeast"/>
        <w:contextualSpacing/>
        <w:jc w:val="both"/>
        <w:rPr>
          <w:rFonts w:ascii="Times New Roman" w:eastAsia="Times New Roman" w:hAnsi="Times New Roman" w:cs="Times New Roman"/>
          <w:sz w:val="28"/>
          <w:szCs w:val="28"/>
        </w:rPr>
      </w:pPr>
      <w:r w:rsidRPr="00922BFE">
        <w:rPr>
          <w:rFonts w:ascii="Times New Roman" w:eastAsia="Times New Roman" w:hAnsi="Times New Roman" w:cs="Times New Roman"/>
          <w:sz w:val="28"/>
          <w:szCs w:val="28"/>
        </w:rPr>
        <w:t xml:space="preserve">       Хочу сказать огромное спасибо нашим депутатам: </w:t>
      </w:r>
      <w:proofErr w:type="spellStart"/>
      <w:r w:rsidRPr="00922BFE">
        <w:rPr>
          <w:rFonts w:ascii="Times New Roman" w:eastAsia="Times New Roman" w:hAnsi="Times New Roman" w:cs="Times New Roman"/>
          <w:sz w:val="28"/>
          <w:szCs w:val="28"/>
        </w:rPr>
        <w:t>Полубатоновой</w:t>
      </w:r>
      <w:proofErr w:type="spellEnd"/>
      <w:r w:rsidRPr="00922BFE">
        <w:rPr>
          <w:rFonts w:ascii="Times New Roman" w:eastAsia="Times New Roman" w:hAnsi="Times New Roman" w:cs="Times New Roman"/>
          <w:sz w:val="28"/>
          <w:szCs w:val="28"/>
        </w:rPr>
        <w:t xml:space="preserve"> Т. А., Гребенщикову В. В., Лосевой Р. Ю., старостам Тюриной Н. В., </w:t>
      </w:r>
      <w:proofErr w:type="spellStart"/>
      <w:r w:rsidRPr="00922BFE">
        <w:rPr>
          <w:rFonts w:ascii="Times New Roman" w:eastAsia="Times New Roman" w:hAnsi="Times New Roman" w:cs="Times New Roman"/>
          <w:sz w:val="28"/>
          <w:szCs w:val="28"/>
        </w:rPr>
        <w:t>Шрайнеру</w:t>
      </w:r>
      <w:proofErr w:type="spellEnd"/>
      <w:r w:rsidRPr="00922BFE">
        <w:rPr>
          <w:rFonts w:ascii="Times New Roman" w:eastAsia="Times New Roman" w:hAnsi="Times New Roman" w:cs="Times New Roman"/>
          <w:sz w:val="28"/>
          <w:szCs w:val="28"/>
        </w:rPr>
        <w:t xml:space="preserve"> В. А. за то, что они помогли нам организовать народ не только по благоустройству территорий населенных пунктов, но и навести порядок на сельских кладбищах. В этом году мы провели большие субботники  в д. Старощербаково, с. Новоульяновское, д. Новогутово,  в 2022 </w:t>
      </w:r>
      <w:proofErr w:type="spellStart"/>
      <w:r w:rsidRPr="00922BFE">
        <w:rPr>
          <w:rFonts w:ascii="Times New Roman" w:eastAsia="Times New Roman" w:hAnsi="Times New Roman" w:cs="Times New Roman"/>
          <w:sz w:val="28"/>
          <w:szCs w:val="28"/>
        </w:rPr>
        <w:t>г</w:t>
      </w:r>
      <w:proofErr w:type="gramStart"/>
      <w:r w:rsidRPr="00922BFE">
        <w:rPr>
          <w:rFonts w:ascii="Times New Roman" w:eastAsia="Times New Roman" w:hAnsi="Times New Roman" w:cs="Times New Roman"/>
          <w:sz w:val="28"/>
          <w:szCs w:val="28"/>
        </w:rPr>
        <w:t>.п</w:t>
      </w:r>
      <w:proofErr w:type="gramEnd"/>
      <w:r w:rsidRPr="00922BFE">
        <w:rPr>
          <w:rFonts w:ascii="Times New Roman" w:eastAsia="Times New Roman" w:hAnsi="Times New Roman" w:cs="Times New Roman"/>
          <w:sz w:val="28"/>
          <w:szCs w:val="28"/>
        </w:rPr>
        <w:t>ланируем</w:t>
      </w:r>
      <w:proofErr w:type="spellEnd"/>
      <w:r w:rsidRPr="00922BFE">
        <w:rPr>
          <w:rFonts w:ascii="Times New Roman" w:eastAsia="Times New Roman" w:hAnsi="Times New Roman" w:cs="Times New Roman"/>
          <w:sz w:val="28"/>
          <w:szCs w:val="28"/>
        </w:rPr>
        <w:t xml:space="preserve"> очистить территорию кладбища в п. Горка. Огромное спасибо жителям населенных пунктов, которые откликнулись на нашу просьбу, пришли, и все вместе мы сделали такую большую работу. В дальнейшем мы планируем благоустроить территории всех  кладбищ за счет участия в социальн</w:t>
      </w:r>
      <w:proofErr w:type="gramStart"/>
      <w:r w:rsidRPr="00922BFE">
        <w:rPr>
          <w:rFonts w:ascii="Times New Roman" w:eastAsia="Times New Roman" w:hAnsi="Times New Roman" w:cs="Times New Roman"/>
          <w:sz w:val="28"/>
          <w:szCs w:val="28"/>
        </w:rPr>
        <w:t>о-</w:t>
      </w:r>
      <w:proofErr w:type="gramEnd"/>
      <w:r w:rsidRPr="00922BFE">
        <w:rPr>
          <w:rFonts w:ascii="Times New Roman" w:eastAsia="Times New Roman" w:hAnsi="Times New Roman" w:cs="Times New Roman"/>
          <w:sz w:val="28"/>
          <w:szCs w:val="28"/>
        </w:rPr>
        <w:t xml:space="preserve"> значимом проекте по инициативному бюджетированию.  В 2021 г. огородили  кладбище в д. Новогутово. В 2022 г. планируем провести работы по благоустройству кладбищ в д. Старощербаково и с. Новоульяновское.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Большую помощь в благоустройстве территории оказывают </w:t>
      </w:r>
      <w:proofErr w:type="spellStart"/>
      <w:r w:rsidRPr="00922BFE">
        <w:rPr>
          <w:rFonts w:ascii="Times New Roman" w:eastAsia="Courier New" w:hAnsi="Times New Roman" w:cs="Times New Roman"/>
          <w:color w:val="000000"/>
          <w:sz w:val="28"/>
          <w:szCs w:val="28"/>
        </w:rPr>
        <w:t>ТОСы</w:t>
      </w:r>
      <w:proofErr w:type="spellEnd"/>
      <w:r w:rsidRPr="00922BFE">
        <w:rPr>
          <w:rFonts w:ascii="Times New Roman" w:eastAsia="Courier New" w:hAnsi="Times New Roman" w:cs="Times New Roman"/>
          <w:color w:val="000000"/>
          <w:sz w:val="28"/>
          <w:szCs w:val="28"/>
        </w:rPr>
        <w:t xml:space="preserve">. В </w:t>
      </w:r>
      <w:smartTag w:uri="urn:schemas-microsoft-com:office:smarttags" w:element="metricconverter">
        <w:smartTagPr>
          <w:attr w:name="ProductID" w:val="2019 г"/>
        </w:smartTagPr>
        <w:r w:rsidRPr="00922BFE">
          <w:rPr>
            <w:rFonts w:ascii="Times New Roman" w:eastAsia="Courier New" w:hAnsi="Times New Roman" w:cs="Times New Roman"/>
            <w:color w:val="000000"/>
            <w:sz w:val="28"/>
            <w:szCs w:val="28"/>
          </w:rPr>
          <w:t>2019 г</w:t>
        </w:r>
      </w:smartTag>
      <w:r w:rsidRPr="00922BFE">
        <w:rPr>
          <w:rFonts w:ascii="Times New Roman" w:eastAsia="Courier New" w:hAnsi="Times New Roman" w:cs="Times New Roman"/>
          <w:color w:val="000000"/>
          <w:sz w:val="28"/>
          <w:szCs w:val="28"/>
        </w:rPr>
        <w:t xml:space="preserve">. создано 2 </w:t>
      </w:r>
      <w:proofErr w:type="spellStart"/>
      <w:r w:rsidRPr="00922BFE">
        <w:rPr>
          <w:rFonts w:ascii="Times New Roman" w:eastAsia="Courier New" w:hAnsi="Times New Roman" w:cs="Times New Roman"/>
          <w:color w:val="000000"/>
          <w:sz w:val="28"/>
          <w:szCs w:val="28"/>
        </w:rPr>
        <w:t>ТОСа</w:t>
      </w:r>
      <w:proofErr w:type="spellEnd"/>
      <w:r w:rsidRPr="00922BFE">
        <w:rPr>
          <w:rFonts w:ascii="Times New Roman" w:eastAsia="Courier New" w:hAnsi="Times New Roman" w:cs="Times New Roman"/>
          <w:color w:val="000000"/>
          <w:sz w:val="28"/>
          <w:szCs w:val="28"/>
        </w:rPr>
        <w:t xml:space="preserve">: </w:t>
      </w:r>
      <w:proofErr w:type="gramStart"/>
      <w:r w:rsidRPr="00922BFE">
        <w:rPr>
          <w:rFonts w:ascii="Times New Roman" w:eastAsia="Courier New" w:hAnsi="Times New Roman" w:cs="Times New Roman"/>
          <w:color w:val="000000"/>
          <w:sz w:val="28"/>
          <w:szCs w:val="28"/>
        </w:rPr>
        <w:t xml:space="preserve">«Деревенька» д. Новогутово и «Ст. </w:t>
      </w:r>
      <w:proofErr w:type="spellStart"/>
      <w:r w:rsidRPr="00922BFE">
        <w:rPr>
          <w:rFonts w:ascii="Times New Roman" w:eastAsia="Courier New" w:hAnsi="Times New Roman" w:cs="Times New Roman"/>
          <w:color w:val="000000"/>
          <w:sz w:val="28"/>
          <w:szCs w:val="28"/>
        </w:rPr>
        <w:t>Труновск</w:t>
      </w:r>
      <w:proofErr w:type="spellEnd"/>
      <w:r w:rsidRPr="00922BFE">
        <w:rPr>
          <w:rFonts w:ascii="Times New Roman" w:eastAsia="Courier New" w:hAnsi="Times New Roman" w:cs="Times New Roman"/>
          <w:color w:val="000000"/>
          <w:sz w:val="28"/>
          <w:szCs w:val="28"/>
        </w:rPr>
        <w:t xml:space="preserve">» ст. Труновское, в </w:t>
      </w:r>
      <w:smartTag w:uri="urn:schemas-microsoft-com:office:smarttags" w:element="metricconverter">
        <w:smartTagPr>
          <w:attr w:name="ProductID" w:val="2020 г"/>
        </w:smartTagPr>
        <w:r w:rsidRPr="00922BFE">
          <w:rPr>
            <w:rFonts w:ascii="Times New Roman" w:eastAsia="Courier New" w:hAnsi="Times New Roman" w:cs="Times New Roman"/>
            <w:color w:val="000000"/>
            <w:sz w:val="28"/>
            <w:szCs w:val="28"/>
          </w:rPr>
          <w:t>2020 г</w:t>
        </w:r>
      </w:smartTag>
      <w:r w:rsidRPr="00922BFE">
        <w:rPr>
          <w:rFonts w:ascii="Times New Roman" w:eastAsia="Courier New" w:hAnsi="Times New Roman" w:cs="Times New Roman"/>
          <w:color w:val="000000"/>
          <w:sz w:val="28"/>
          <w:szCs w:val="28"/>
        </w:rPr>
        <w:t>. в д. Старощербаково «Мир» и «Малинка».</w:t>
      </w:r>
      <w:proofErr w:type="gramEnd"/>
      <w:r w:rsidRPr="00922BFE">
        <w:rPr>
          <w:rFonts w:ascii="Times New Roman" w:eastAsia="Courier New" w:hAnsi="Times New Roman" w:cs="Times New Roman"/>
          <w:color w:val="000000"/>
          <w:sz w:val="28"/>
          <w:szCs w:val="28"/>
        </w:rPr>
        <w:t xml:space="preserve"> В </w:t>
      </w:r>
      <w:smartTag w:uri="urn:schemas-microsoft-com:office:smarttags" w:element="metricconverter">
        <w:smartTagPr>
          <w:attr w:name="ProductID" w:val="2020 г"/>
        </w:smartTagPr>
        <w:r w:rsidRPr="00922BFE">
          <w:rPr>
            <w:rFonts w:ascii="Times New Roman" w:eastAsia="Courier New" w:hAnsi="Times New Roman" w:cs="Times New Roman"/>
            <w:color w:val="000000"/>
            <w:sz w:val="28"/>
            <w:szCs w:val="28"/>
          </w:rPr>
          <w:t>2020 г</w:t>
        </w:r>
      </w:smartTag>
      <w:r w:rsidRPr="00922BFE">
        <w:rPr>
          <w:rFonts w:ascii="Times New Roman" w:eastAsia="Courier New" w:hAnsi="Times New Roman" w:cs="Times New Roman"/>
          <w:color w:val="000000"/>
          <w:sz w:val="28"/>
          <w:szCs w:val="28"/>
        </w:rPr>
        <w:t xml:space="preserve">. за счет </w:t>
      </w:r>
      <w:proofErr w:type="spellStart"/>
      <w:r w:rsidRPr="00922BFE">
        <w:rPr>
          <w:rFonts w:ascii="Times New Roman" w:eastAsia="Courier New" w:hAnsi="Times New Roman" w:cs="Times New Roman"/>
          <w:color w:val="000000"/>
          <w:sz w:val="28"/>
          <w:szCs w:val="28"/>
        </w:rPr>
        <w:t>ТОСов</w:t>
      </w:r>
      <w:proofErr w:type="spellEnd"/>
      <w:r w:rsidRPr="00922BFE">
        <w:rPr>
          <w:rFonts w:ascii="Times New Roman" w:eastAsia="Courier New" w:hAnsi="Times New Roman" w:cs="Times New Roman"/>
          <w:color w:val="000000"/>
          <w:sz w:val="28"/>
          <w:szCs w:val="28"/>
        </w:rPr>
        <w:t xml:space="preserve"> установлены беседки на детских игровых площадках</w:t>
      </w:r>
      <w:r w:rsidRPr="00922BFE">
        <w:rPr>
          <w:rFonts w:ascii="Courier New" w:eastAsia="Courier New" w:hAnsi="Courier New" w:cs="Courier New"/>
          <w:color w:val="000000"/>
          <w:sz w:val="24"/>
          <w:szCs w:val="24"/>
        </w:rPr>
        <w:t xml:space="preserve"> </w:t>
      </w:r>
      <w:r w:rsidRPr="00922BFE">
        <w:rPr>
          <w:rFonts w:ascii="Times New Roman" w:eastAsia="Courier New" w:hAnsi="Times New Roman" w:cs="Times New Roman"/>
          <w:color w:val="000000"/>
          <w:sz w:val="28"/>
          <w:szCs w:val="28"/>
        </w:rPr>
        <w:t xml:space="preserve">в д. Новогутово и ст. Труновское. В 2021 году конкурсный отбор прошли все четыре  </w:t>
      </w:r>
      <w:proofErr w:type="spellStart"/>
      <w:r w:rsidRPr="00922BFE">
        <w:rPr>
          <w:rFonts w:ascii="Times New Roman" w:eastAsia="Courier New" w:hAnsi="Times New Roman" w:cs="Times New Roman"/>
          <w:color w:val="000000"/>
          <w:sz w:val="28"/>
          <w:szCs w:val="28"/>
        </w:rPr>
        <w:t>ТОСа</w:t>
      </w:r>
      <w:proofErr w:type="spellEnd"/>
      <w:r w:rsidRPr="00922BFE">
        <w:rPr>
          <w:rFonts w:ascii="Times New Roman" w:eastAsia="Courier New" w:hAnsi="Times New Roman" w:cs="Times New Roman"/>
          <w:color w:val="000000"/>
          <w:sz w:val="28"/>
          <w:szCs w:val="28"/>
        </w:rPr>
        <w:t xml:space="preserve">, получили около 200 000 рублей. В д. Старощербаково благоустроили придомовые территории многоквартирных домов: установили ограждения, насадили цветов, а чтобы территории не зарастали, приобрели по триммеру. В д. Новогутово и на ст. Труновское также продолжили благоустраивать свои территории: установили качели, скамейки для отдыха и приобрели по триммеру.  </w:t>
      </w:r>
    </w:p>
    <w:p w:rsidR="00922BFE" w:rsidRPr="00922BFE" w:rsidRDefault="00922BFE" w:rsidP="00922BFE">
      <w:pPr>
        <w:shd w:val="clear" w:color="auto" w:fill="FFFFFF"/>
        <w:spacing w:after="0" w:line="0" w:lineRule="atLeast"/>
        <w:contextualSpacing/>
        <w:jc w:val="both"/>
        <w:rPr>
          <w:rFonts w:ascii="Times New Roman" w:eastAsia="Times New Roman" w:hAnsi="Times New Roman" w:cs="Times New Roman"/>
          <w:sz w:val="28"/>
          <w:szCs w:val="28"/>
        </w:rPr>
      </w:pPr>
      <w:r w:rsidRPr="00922BFE">
        <w:rPr>
          <w:rFonts w:ascii="Times New Roman" w:eastAsia="Times New Roman" w:hAnsi="Times New Roman" w:cs="Times New Roman"/>
          <w:sz w:val="28"/>
          <w:szCs w:val="28"/>
        </w:rPr>
        <w:t xml:space="preserve">           По результатам участия в конкурсе общественных </w:t>
      </w:r>
      <w:proofErr w:type="spellStart"/>
      <w:r w:rsidRPr="00922BFE">
        <w:rPr>
          <w:rFonts w:ascii="Times New Roman" w:eastAsia="Times New Roman" w:hAnsi="Times New Roman" w:cs="Times New Roman"/>
          <w:sz w:val="28"/>
          <w:szCs w:val="28"/>
        </w:rPr>
        <w:t>стартапов</w:t>
      </w:r>
      <w:proofErr w:type="spellEnd"/>
      <w:r w:rsidRPr="00922BFE">
        <w:rPr>
          <w:rFonts w:ascii="Times New Roman" w:eastAsia="Times New Roman" w:hAnsi="Times New Roman" w:cs="Times New Roman"/>
          <w:sz w:val="28"/>
          <w:szCs w:val="28"/>
        </w:rPr>
        <w:t xml:space="preserve"> «Со мной Барабинский район успешнее» в </w:t>
      </w:r>
      <w:smartTag w:uri="urn:schemas-microsoft-com:office:smarttags" w:element="metricconverter">
        <w:smartTagPr>
          <w:attr w:name="ProductID" w:val="2020 г"/>
        </w:smartTagPr>
        <w:r w:rsidRPr="00922BFE">
          <w:rPr>
            <w:rFonts w:ascii="Times New Roman" w:eastAsia="Times New Roman" w:hAnsi="Times New Roman" w:cs="Times New Roman"/>
            <w:sz w:val="28"/>
            <w:szCs w:val="28"/>
          </w:rPr>
          <w:t>2020 г</w:t>
        </w:r>
      </w:smartTag>
      <w:r w:rsidRPr="00922BFE">
        <w:rPr>
          <w:rFonts w:ascii="Times New Roman" w:eastAsia="Times New Roman" w:hAnsi="Times New Roman" w:cs="Times New Roman"/>
          <w:sz w:val="28"/>
          <w:szCs w:val="28"/>
        </w:rPr>
        <w:t xml:space="preserve">. установлены памятники погибшим в ВОВ в д. Новогутово и ст. Труновское,  в 2021  году подавали заявки на  установку ограждения  вокруг памятников, но не выиграли, в 2022 г. будем продолжать эту работу.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lastRenderedPageBreak/>
        <w:t xml:space="preserve">     На территории поселения  систематически проводится плановое техническое обслуживание сетей уличного освещения. Уличное освещение функционирует в четырех населенных пунктах: д. Старощербаково, с. Новоульяновское, п. Горка д. Новогутово. В  феврале </w:t>
      </w:r>
      <w:smartTag w:uri="urn:schemas-microsoft-com:office:smarttags" w:element="metricconverter">
        <w:smartTagPr>
          <w:attr w:name="ProductID" w:val="2021 г"/>
        </w:smartTagPr>
        <w:r w:rsidRPr="00922BFE">
          <w:rPr>
            <w:rFonts w:ascii="Times New Roman" w:eastAsia="Courier New" w:hAnsi="Times New Roman" w:cs="Times New Roman"/>
            <w:color w:val="000000"/>
            <w:sz w:val="28"/>
            <w:szCs w:val="28"/>
          </w:rPr>
          <w:t>2021 г</w:t>
        </w:r>
      </w:smartTag>
      <w:r w:rsidRPr="00922BFE">
        <w:rPr>
          <w:rFonts w:ascii="Times New Roman" w:eastAsia="Courier New" w:hAnsi="Times New Roman" w:cs="Times New Roman"/>
          <w:color w:val="000000"/>
          <w:sz w:val="28"/>
          <w:szCs w:val="28"/>
        </w:rPr>
        <w:t xml:space="preserve">. подключили еще две линии: д. Старощербаково ул. Щербаковская, с. Новоульяновское ул. </w:t>
      </w:r>
      <w:proofErr w:type="gramStart"/>
      <w:r w:rsidRPr="00922BFE">
        <w:rPr>
          <w:rFonts w:ascii="Times New Roman" w:eastAsia="Courier New" w:hAnsi="Times New Roman" w:cs="Times New Roman"/>
          <w:color w:val="000000"/>
          <w:sz w:val="28"/>
          <w:szCs w:val="28"/>
        </w:rPr>
        <w:t>Куйбышевская</w:t>
      </w:r>
      <w:proofErr w:type="gramEnd"/>
      <w:r w:rsidRPr="00922BFE">
        <w:rPr>
          <w:rFonts w:ascii="Times New Roman" w:eastAsia="Courier New" w:hAnsi="Times New Roman" w:cs="Times New Roman"/>
          <w:color w:val="000000"/>
          <w:sz w:val="28"/>
          <w:szCs w:val="28"/>
        </w:rPr>
        <w:t xml:space="preserve"> и пер. Солнечный. В </w:t>
      </w:r>
      <w:smartTag w:uri="urn:schemas-microsoft-com:office:smarttags" w:element="metricconverter">
        <w:smartTagPr>
          <w:attr w:name="ProductID" w:val="2022 г"/>
        </w:smartTagPr>
        <w:r w:rsidRPr="00922BFE">
          <w:rPr>
            <w:rFonts w:ascii="Times New Roman" w:eastAsia="Courier New" w:hAnsi="Times New Roman" w:cs="Times New Roman"/>
            <w:color w:val="000000"/>
            <w:sz w:val="28"/>
            <w:szCs w:val="28"/>
          </w:rPr>
          <w:t>2022 г</w:t>
        </w:r>
      </w:smartTag>
      <w:r w:rsidRPr="00922BFE">
        <w:rPr>
          <w:rFonts w:ascii="Times New Roman" w:eastAsia="Courier New" w:hAnsi="Times New Roman" w:cs="Times New Roman"/>
          <w:color w:val="000000"/>
          <w:sz w:val="28"/>
          <w:szCs w:val="28"/>
        </w:rPr>
        <w:t>. планируем начать работу по подключению еще одной линии в п. Горка.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u w:val="single"/>
        </w:rPr>
      </w:pPr>
      <w:r w:rsidRPr="00922BFE">
        <w:rPr>
          <w:rFonts w:ascii="Times New Roman" w:eastAsia="Courier New" w:hAnsi="Times New Roman" w:cs="Times New Roman"/>
          <w:b/>
          <w:color w:val="000000"/>
          <w:sz w:val="28"/>
          <w:szCs w:val="28"/>
          <w:u w:val="single"/>
        </w:rPr>
        <w:t>4. Анализ и задачи развития в сфере экономики</w:t>
      </w: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u w:val="single"/>
        </w:rPr>
      </w:pP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4.1. Сельское хозяйство</w:t>
      </w:r>
    </w:p>
    <w:p w:rsidR="00922BFE" w:rsidRPr="00922BFE" w:rsidRDefault="00922BFE" w:rsidP="00922BFE">
      <w:pPr>
        <w:spacing w:after="0" w:line="0" w:lineRule="atLeast"/>
        <w:jc w:val="both"/>
        <w:rPr>
          <w:rFonts w:ascii="Times New Roman" w:eastAsia="Calibri" w:hAnsi="Times New Roman" w:cs="Times New Roman"/>
          <w:sz w:val="28"/>
          <w:szCs w:val="28"/>
          <w:lang w:eastAsia="en-US"/>
        </w:rPr>
      </w:pPr>
      <w:r w:rsidRPr="00922BFE">
        <w:rPr>
          <w:rFonts w:ascii="Times New Roman" w:eastAsia="Calibri" w:hAnsi="Times New Roman" w:cs="Times New Roman"/>
          <w:sz w:val="28"/>
          <w:szCs w:val="28"/>
          <w:lang w:eastAsia="en-US"/>
        </w:rPr>
        <w:t xml:space="preserve">     На территории муниципального образования производственную сферу представляют:</w:t>
      </w:r>
    </w:p>
    <w:p w:rsidR="00922BFE" w:rsidRPr="00922BFE" w:rsidRDefault="00922BFE" w:rsidP="00922BFE">
      <w:pPr>
        <w:spacing w:after="0" w:line="0" w:lineRule="atLeast"/>
        <w:jc w:val="both"/>
        <w:rPr>
          <w:rFonts w:ascii="Times New Roman" w:eastAsia="Calibri" w:hAnsi="Times New Roman" w:cs="Times New Roman"/>
          <w:sz w:val="28"/>
          <w:szCs w:val="28"/>
          <w:lang w:eastAsia="en-US"/>
        </w:rPr>
      </w:pPr>
      <w:r w:rsidRPr="00922BFE">
        <w:rPr>
          <w:rFonts w:ascii="Times New Roman" w:eastAsia="Calibri" w:hAnsi="Times New Roman" w:cs="Times New Roman"/>
          <w:sz w:val="28"/>
          <w:szCs w:val="28"/>
          <w:lang w:eastAsia="en-US"/>
        </w:rPr>
        <w:t xml:space="preserve">Сельскохозяйственный производственный кооператив «Сады </w:t>
      </w:r>
      <w:proofErr w:type="spellStart"/>
      <w:r w:rsidRPr="00922BFE">
        <w:rPr>
          <w:rFonts w:ascii="Times New Roman" w:eastAsia="Calibri" w:hAnsi="Times New Roman" w:cs="Times New Roman"/>
          <w:sz w:val="28"/>
          <w:szCs w:val="28"/>
          <w:lang w:eastAsia="en-US"/>
        </w:rPr>
        <w:t>Барабы</w:t>
      </w:r>
      <w:proofErr w:type="spellEnd"/>
      <w:r w:rsidRPr="00922BFE">
        <w:rPr>
          <w:rFonts w:ascii="Times New Roman" w:eastAsia="Calibri" w:hAnsi="Times New Roman" w:cs="Times New Roman"/>
          <w:sz w:val="28"/>
          <w:szCs w:val="28"/>
          <w:lang w:eastAsia="en-US"/>
        </w:rPr>
        <w:t>» и крестьянско-фермерское хозяйство Воробьева С. П., которые занимаются выращиванием плодово-ягодных культур, реализацией ягоды и саженцев.</w:t>
      </w:r>
    </w:p>
    <w:p w:rsidR="00922BFE" w:rsidRPr="00922BFE" w:rsidRDefault="00922BFE" w:rsidP="00922BFE">
      <w:pPr>
        <w:spacing w:after="0" w:line="0" w:lineRule="atLeast"/>
        <w:jc w:val="both"/>
        <w:rPr>
          <w:rFonts w:ascii="Times New Roman" w:eastAsia="Calibri" w:hAnsi="Times New Roman" w:cs="Times New Roman"/>
          <w:sz w:val="28"/>
          <w:szCs w:val="28"/>
          <w:lang w:eastAsia="en-US"/>
        </w:rPr>
      </w:pPr>
      <w:r w:rsidRPr="00922BFE">
        <w:rPr>
          <w:rFonts w:ascii="Times New Roman" w:eastAsia="Calibri" w:hAnsi="Times New Roman" w:cs="Times New Roman"/>
          <w:sz w:val="28"/>
          <w:szCs w:val="28"/>
          <w:lang w:eastAsia="en-US"/>
        </w:rPr>
        <w:t xml:space="preserve">СХПК «Сады </w:t>
      </w:r>
      <w:proofErr w:type="spellStart"/>
      <w:r w:rsidRPr="00922BFE">
        <w:rPr>
          <w:rFonts w:ascii="Times New Roman" w:eastAsia="Calibri" w:hAnsi="Times New Roman" w:cs="Times New Roman"/>
          <w:sz w:val="28"/>
          <w:szCs w:val="28"/>
          <w:lang w:eastAsia="en-US"/>
        </w:rPr>
        <w:t>Барабы</w:t>
      </w:r>
      <w:proofErr w:type="spellEnd"/>
      <w:r w:rsidRPr="00922BFE">
        <w:rPr>
          <w:rFonts w:ascii="Times New Roman" w:eastAsia="Calibri" w:hAnsi="Times New Roman" w:cs="Times New Roman"/>
          <w:sz w:val="28"/>
          <w:szCs w:val="28"/>
          <w:lang w:eastAsia="en-US"/>
        </w:rPr>
        <w:t>» за 2021 год произвели с/х продукции: 2 112 (3205) ц. свежей годы и 634 (697) тыс. шт. саженцев на 39,4 (42,6) млн. руб., прибыль составила 20 (25,6) млн. руб. Объем инвестиций составил 22 (14,6) млн. руб. на приобретение новой техники. Среднесписочная численность работников 45 человек. В летний сезон трудоустраивают до 130 человек.</w:t>
      </w:r>
    </w:p>
    <w:p w:rsidR="00922BFE" w:rsidRPr="00922BFE" w:rsidRDefault="00922BFE" w:rsidP="00922BFE">
      <w:pPr>
        <w:spacing w:after="0" w:line="0" w:lineRule="atLeast"/>
        <w:jc w:val="both"/>
        <w:rPr>
          <w:rFonts w:ascii="Times New Roman" w:eastAsia="Calibri" w:hAnsi="Times New Roman" w:cs="Times New Roman"/>
          <w:sz w:val="28"/>
          <w:szCs w:val="28"/>
          <w:lang w:eastAsia="en-US"/>
        </w:rPr>
      </w:pPr>
      <w:r w:rsidRPr="00922BFE">
        <w:rPr>
          <w:rFonts w:ascii="Times New Roman" w:eastAsia="Calibri" w:hAnsi="Times New Roman" w:cs="Times New Roman"/>
          <w:sz w:val="28"/>
          <w:szCs w:val="28"/>
          <w:lang w:eastAsia="en-US"/>
        </w:rPr>
        <w:t>Производством зерновых занимается индивидуальный предприниматель КФХ Мамаев Н. В. Валовый сбор зерна в 2021 г. составил 3,4 (2,2) тыс. тонн, урожайность 10 ц/га.</w:t>
      </w:r>
    </w:p>
    <w:p w:rsidR="00922BFE" w:rsidRPr="00922BFE" w:rsidRDefault="00922BFE" w:rsidP="00922BFE">
      <w:pPr>
        <w:spacing w:after="0" w:line="0" w:lineRule="atLeast"/>
        <w:jc w:val="both"/>
        <w:rPr>
          <w:rFonts w:ascii="Times New Roman" w:eastAsia="Calibri" w:hAnsi="Times New Roman" w:cs="Times New Roman"/>
          <w:sz w:val="28"/>
          <w:szCs w:val="28"/>
          <w:lang w:eastAsia="en-US"/>
        </w:rPr>
      </w:pPr>
      <w:r w:rsidRPr="00922BFE">
        <w:rPr>
          <w:rFonts w:ascii="Times New Roman" w:eastAsia="Calibri" w:hAnsi="Times New Roman" w:cs="Times New Roman"/>
          <w:sz w:val="28"/>
          <w:szCs w:val="28"/>
          <w:lang w:eastAsia="en-US"/>
        </w:rPr>
        <w:t>Поголовье скота в личных подсобных хозяйствах за 2021 год составило 167 (163) голов, из них 70 коров. Произошло небольшое увеличение поголовья по сравнению с 2020 г.</w:t>
      </w:r>
    </w:p>
    <w:p w:rsidR="00922BFE" w:rsidRPr="00922BFE" w:rsidRDefault="00922BFE" w:rsidP="00922BFE">
      <w:pPr>
        <w:spacing w:after="0" w:line="0" w:lineRule="atLeast"/>
        <w:jc w:val="both"/>
        <w:rPr>
          <w:rFonts w:ascii="Times New Roman" w:eastAsia="Calibri" w:hAnsi="Times New Roman" w:cs="Times New Roman"/>
          <w:sz w:val="28"/>
          <w:szCs w:val="28"/>
          <w:lang w:eastAsia="en-US"/>
        </w:rPr>
      </w:pPr>
      <w:r w:rsidRPr="00922BFE">
        <w:rPr>
          <w:rFonts w:ascii="Times New Roman" w:eastAsia="Calibri" w:hAnsi="Times New Roman" w:cs="Times New Roman"/>
          <w:sz w:val="28"/>
          <w:szCs w:val="28"/>
          <w:lang w:eastAsia="en-US"/>
        </w:rPr>
        <w:t xml:space="preserve">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В целях развития  сельскохозяйственного  производства необходимо:</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способствовать развитию и поддержке с/х предприятий и личных подсобных хозяйств на территории поселения;</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способствовать организации  сбыта сельхозпродукции;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продолжить  оформление невостребованных долей (паев) в собственность Щербаковского сельсовета.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ab/>
      </w: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highlight w:val="yellow"/>
          <w:u w:val="single"/>
        </w:rPr>
      </w:pPr>
      <w:r w:rsidRPr="00922BFE">
        <w:rPr>
          <w:rFonts w:ascii="Times New Roman" w:eastAsia="Courier New" w:hAnsi="Times New Roman" w:cs="Times New Roman"/>
          <w:b/>
          <w:color w:val="000000"/>
          <w:sz w:val="28"/>
          <w:szCs w:val="28"/>
          <w:u w:val="single"/>
        </w:rPr>
        <w:t>5. Анализ и задачи развития в сфере других отраслей на территории МО</w:t>
      </w:r>
    </w:p>
    <w:p w:rsidR="00922BFE" w:rsidRPr="00922BFE" w:rsidRDefault="00922BFE" w:rsidP="00922BFE">
      <w:pPr>
        <w:spacing w:after="0" w:line="0" w:lineRule="atLeast"/>
        <w:jc w:val="both"/>
        <w:rPr>
          <w:rFonts w:ascii="Times New Roman" w:eastAsia="Calibri" w:hAnsi="Times New Roman" w:cs="Times New Roman"/>
          <w:b/>
          <w:sz w:val="28"/>
          <w:szCs w:val="28"/>
          <w:highlight w:val="yellow"/>
          <w:lang w:eastAsia="en-US"/>
        </w:rPr>
      </w:pPr>
      <w:r w:rsidRPr="00922BFE">
        <w:rPr>
          <w:rFonts w:ascii="Times New Roman" w:eastAsia="Calibri" w:hAnsi="Times New Roman" w:cs="Times New Roman"/>
          <w:sz w:val="28"/>
          <w:szCs w:val="28"/>
          <w:highlight w:val="yellow"/>
          <w:lang w:eastAsia="en-US"/>
        </w:rPr>
        <w:t xml:space="preserve">         </w:t>
      </w: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5.1. Транспорт</w:t>
      </w:r>
    </w:p>
    <w:p w:rsidR="00922BFE" w:rsidRPr="00922BFE" w:rsidRDefault="00922BFE" w:rsidP="00922BFE">
      <w:pPr>
        <w:widowControl w:val="0"/>
        <w:spacing w:after="0" w:line="0" w:lineRule="atLeast"/>
        <w:ind w:firstLine="540"/>
        <w:jc w:val="both"/>
        <w:rPr>
          <w:rFonts w:ascii="Times New Roman" w:eastAsia="Courier New" w:hAnsi="Times New Roman" w:cs="Times New Roman"/>
          <w:b/>
          <w:color w:val="000000"/>
          <w:sz w:val="28"/>
          <w:szCs w:val="28"/>
          <w:highlight w:val="yellow"/>
        </w:rPr>
      </w:pPr>
      <w:r w:rsidRPr="00922BFE">
        <w:rPr>
          <w:rFonts w:ascii="Times New Roman" w:eastAsia="Courier New" w:hAnsi="Times New Roman" w:cs="Times New Roman"/>
          <w:color w:val="000000"/>
          <w:sz w:val="28"/>
          <w:szCs w:val="28"/>
        </w:rPr>
        <w:tab/>
        <w:t xml:space="preserve">Протяжённость автомобильных дорог на территории МО составляет </w:t>
      </w:r>
      <w:smartTag w:uri="urn:schemas-microsoft-com:office:smarttags" w:element="metricconverter">
        <w:smartTagPr>
          <w:attr w:name="ProductID" w:val="96,055 км"/>
        </w:smartTagPr>
        <w:r w:rsidRPr="00922BFE">
          <w:rPr>
            <w:rFonts w:ascii="Times New Roman" w:eastAsia="Courier New" w:hAnsi="Times New Roman" w:cs="Times New Roman"/>
            <w:color w:val="000000"/>
            <w:sz w:val="28"/>
            <w:szCs w:val="28"/>
          </w:rPr>
          <w:t>96,055 км</w:t>
        </w:r>
      </w:smartTag>
      <w:r w:rsidRPr="00922BFE">
        <w:rPr>
          <w:rFonts w:ascii="Times New Roman" w:eastAsia="Courier New" w:hAnsi="Times New Roman" w:cs="Times New Roman"/>
          <w:color w:val="000000"/>
          <w:sz w:val="28"/>
          <w:szCs w:val="28"/>
        </w:rPr>
        <w:t xml:space="preserve">   в т. ч. </w:t>
      </w:r>
      <w:smartTag w:uri="urn:schemas-microsoft-com:office:smarttags" w:element="metricconverter">
        <w:smartTagPr>
          <w:attr w:name="ProductID" w:val="19,256 км"/>
        </w:smartTagPr>
        <w:r w:rsidRPr="00922BFE">
          <w:rPr>
            <w:rFonts w:ascii="Times New Roman" w:eastAsia="Courier New" w:hAnsi="Times New Roman" w:cs="Times New Roman"/>
            <w:color w:val="000000"/>
            <w:sz w:val="28"/>
            <w:szCs w:val="28"/>
          </w:rPr>
          <w:t>19,256 км</w:t>
        </w:r>
      </w:smartTag>
      <w:r w:rsidRPr="00922BFE">
        <w:rPr>
          <w:rFonts w:ascii="Times New Roman" w:eastAsia="Courier New" w:hAnsi="Times New Roman" w:cs="Times New Roman"/>
          <w:color w:val="000000"/>
          <w:sz w:val="28"/>
          <w:szCs w:val="28"/>
        </w:rPr>
        <w:t xml:space="preserve"> – </w:t>
      </w:r>
      <w:proofErr w:type="spellStart"/>
      <w:r w:rsidRPr="00922BFE">
        <w:rPr>
          <w:rFonts w:ascii="Times New Roman" w:eastAsia="Courier New" w:hAnsi="Times New Roman" w:cs="Times New Roman"/>
          <w:color w:val="000000"/>
          <w:sz w:val="28"/>
          <w:szCs w:val="28"/>
        </w:rPr>
        <w:t>внутрипоселенческие</w:t>
      </w:r>
      <w:proofErr w:type="spellEnd"/>
      <w:r w:rsidRPr="00922BFE">
        <w:rPr>
          <w:rFonts w:ascii="Times New Roman" w:eastAsia="Courier New" w:hAnsi="Times New Roman" w:cs="Times New Roman"/>
          <w:color w:val="000000"/>
          <w:sz w:val="28"/>
          <w:szCs w:val="28"/>
        </w:rPr>
        <w:t xml:space="preserve">, 76,799 - </w:t>
      </w:r>
      <w:proofErr w:type="spellStart"/>
      <w:r w:rsidRPr="00922BFE">
        <w:rPr>
          <w:rFonts w:ascii="Times New Roman" w:eastAsia="Courier New" w:hAnsi="Times New Roman" w:cs="Times New Roman"/>
          <w:color w:val="000000"/>
          <w:sz w:val="28"/>
          <w:szCs w:val="28"/>
        </w:rPr>
        <w:t>межпоселенческие</w:t>
      </w:r>
      <w:proofErr w:type="spellEnd"/>
      <w:r w:rsidRPr="00922BFE">
        <w:rPr>
          <w:rFonts w:ascii="Times New Roman" w:eastAsia="Courier New" w:hAnsi="Times New Roman" w:cs="Times New Roman"/>
          <w:color w:val="000000"/>
          <w:sz w:val="28"/>
          <w:szCs w:val="28"/>
        </w:rPr>
        <w:t xml:space="preserve">. </w:t>
      </w:r>
      <w:proofErr w:type="gramStart"/>
      <w:r w:rsidRPr="00922BFE">
        <w:rPr>
          <w:rFonts w:ascii="Times New Roman" w:eastAsia="Courier New" w:hAnsi="Times New Roman" w:cs="Times New Roman"/>
          <w:color w:val="000000"/>
          <w:sz w:val="28"/>
          <w:szCs w:val="28"/>
        </w:rPr>
        <w:t xml:space="preserve">Транспортное сообщение осуществляется пятью автобусными маршрутами «Барабинск – Новоульяновское», «Барабинск – Куйбышев», «Барабинск – </w:t>
      </w:r>
      <w:proofErr w:type="spellStart"/>
      <w:r w:rsidRPr="00922BFE">
        <w:rPr>
          <w:rFonts w:ascii="Times New Roman" w:eastAsia="Courier New" w:hAnsi="Times New Roman" w:cs="Times New Roman"/>
          <w:color w:val="000000"/>
          <w:sz w:val="28"/>
          <w:szCs w:val="28"/>
        </w:rPr>
        <w:t>Новокозловское</w:t>
      </w:r>
      <w:proofErr w:type="spellEnd"/>
      <w:r w:rsidRPr="00922BFE">
        <w:rPr>
          <w:rFonts w:ascii="Times New Roman" w:eastAsia="Courier New" w:hAnsi="Times New Roman" w:cs="Times New Roman"/>
          <w:color w:val="000000"/>
          <w:sz w:val="28"/>
          <w:szCs w:val="28"/>
        </w:rPr>
        <w:t>», «Барабинск – Труновское», «Барабинск – Горка».</w:t>
      </w:r>
      <w:proofErr w:type="gramEnd"/>
      <w:r w:rsidRPr="00922BFE">
        <w:rPr>
          <w:rFonts w:ascii="Times New Roman" w:eastAsia="Courier New" w:hAnsi="Times New Roman" w:cs="Times New Roman"/>
          <w:color w:val="000000"/>
          <w:sz w:val="28"/>
          <w:szCs w:val="28"/>
        </w:rPr>
        <w:t xml:space="preserve"> Жители ст. Труновское пользуются железнодорожным транспортом. Проблем в организации транспортного обслуживания </w:t>
      </w:r>
      <w:r w:rsidRPr="00922BFE">
        <w:rPr>
          <w:rFonts w:ascii="Times New Roman" w:eastAsia="Courier New" w:hAnsi="Times New Roman" w:cs="Times New Roman"/>
          <w:color w:val="000000"/>
          <w:sz w:val="28"/>
          <w:szCs w:val="28"/>
        </w:rPr>
        <w:lastRenderedPageBreak/>
        <w:t xml:space="preserve">населения в границах муниципального образования нет. </w:t>
      </w:r>
    </w:p>
    <w:p w:rsidR="00922BFE" w:rsidRPr="00922BFE" w:rsidRDefault="00922BFE" w:rsidP="00922BFE">
      <w:pPr>
        <w:spacing w:after="0" w:line="0" w:lineRule="atLeast"/>
        <w:jc w:val="both"/>
        <w:rPr>
          <w:rFonts w:ascii="Times New Roman" w:eastAsia="Times New Roman" w:hAnsi="Times New Roman" w:cs="Times New Roman"/>
          <w:b/>
          <w:sz w:val="28"/>
          <w:szCs w:val="28"/>
          <w:highlight w:val="yellow"/>
          <w:lang w:val="x-none" w:eastAsia="x-none"/>
        </w:rPr>
      </w:pP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r w:rsidRPr="00922BFE">
        <w:rPr>
          <w:rFonts w:ascii="Times New Roman" w:eastAsia="Times New Roman" w:hAnsi="Times New Roman" w:cs="Times New Roman"/>
          <w:b/>
          <w:sz w:val="28"/>
          <w:szCs w:val="28"/>
          <w:lang w:val="x-none" w:eastAsia="x-none"/>
        </w:rPr>
        <w:t>5.2. Связь</w:t>
      </w:r>
      <w:r w:rsidRPr="00922BFE">
        <w:rPr>
          <w:rFonts w:ascii="Times New Roman" w:eastAsia="Times New Roman" w:hAnsi="Times New Roman" w:cs="Times New Roman"/>
          <w:b/>
          <w:sz w:val="28"/>
          <w:szCs w:val="28"/>
          <w:lang w:val="x-none" w:eastAsia="x-none"/>
        </w:rPr>
        <w:tab/>
      </w:r>
    </w:p>
    <w:p w:rsidR="00922BFE" w:rsidRPr="00922BFE" w:rsidRDefault="00922BFE" w:rsidP="00922BFE">
      <w:pPr>
        <w:spacing w:after="0" w:line="0" w:lineRule="atLeast"/>
        <w:ind w:firstLine="708"/>
        <w:jc w:val="both"/>
        <w:rPr>
          <w:rFonts w:ascii="Times New Roman" w:eastAsia="Times New Roman" w:hAnsi="Times New Roman" w:cs="Times New Roman"/>
          <w:sz w:val="28"/>
          <w:szCs w:val="28"/>
          <w:lang w:eastAsia="x-none"/>
        </w:rPr>
      </w:pPr>
      <w:r w:rsidRPr="00922BFE">
        <w:rPr>
          <w:rFonts w:ascii="Times New Roman" w:eastAsia="Times New Roman" w:hAnsi="Times New Roman" w:cs="Times New Roman"/>
          <w:sz w:val="28"/>
          <w:szCs w:val="28"/>
          <w:lang w:val="x-none" w:eastAsia="x-none"/>
        </w:rPr>
        <w:t xml:space="preserve"> </w:t>
      </w:r>
      <w:r w:rsidRPr="00922BFE">
        <w:rPr>
          <w:rFonts w:ascii="Times New Roman" w:eastAsia="Times New Roman" w:hAnsi="Times New Roman" w:cs="Times New Roman"/>
          <w:b/>
          <w:sz w:val="28"/>
          <w:szCs w:val="28"/>
          <w:lang w:val="x-none" w:eastAsia="x-none"/>
        </w:rPr>
        <w:t xml:space="preserve">  </w:t>
      </w:r>
      <w:r w:rsidRPr="00922BFE">
        <w:rPr>
          <w:rFonts w:ascii="Times New Roman" w:eastAsia="Times New Roman" w:hAnsi="Times New Roman" w:cs="Times New Roman"/>
          <w:sz w:val="28"/>
          <w:szCs w:val="28"/>
          <w:lang w:val="x-none" w:eastAsia="x-none"/>
        </w:rPr>
        <w:t xml:space="preserve">Сотовая связь доступна  на всей территории МО (есть проблемы в д. Старощербаково). В д. Старощербаково и в с. Новоульяновское население имеет возможность приема многопрограммного вещания телевидения,  широкополосный доступ к сети Интернет по  волоконно-оптическим линиям связи имеется в д. Старощербаково и в с. Новоульяновское. В </w:t>
      </w:r>
      <w:smartTag w:uri="urn:schemas-microsoft-com:office:smarttags" w:element="metricconverter">
        <w:smartTagPr>
          <w:attr w:name="ProductID" w:val="2021 г"/>
        </w:smartTagPr>
        <w:r w:rsidRPr="00922BFE">
          <w:rPr>
            <w:rFonts w:ascii="Times New Roman" w:eastAsia="Times New Roman" w:hAnsi="Times New Roman" w:cs="Times New Roman"/>
            <w:sz w:val="28"/>
            <w:szCs w:val="28"/>
            <w:lang w:val="x-none" w:eastAsia="x-none"/>
          </w:rPr>
          <w:t>2021 г</w:t>
        </w:r>
      </w:smartTag>
      <w:r w:rsidRPr="00922BFE">
        <w:rPr>
          <w:rFonts w:ascii="Times New Roman" w:eastAsia="Times New Roman" w:hAnsi="Times New Roman" w:cs="Times New Roman"/>
          <w:sz w:val="28"/>
          <w:szCs w:val="28"/>
          <w:lang w:val="x-none" w:eastAsia="x-none"/>
        </w:rPr>
        <w:t xml:space="preserve">. установлена вышка сотовой связи МТС  на о/п </w:t>
      </w:r>
      <w:smartTag w:uri="urn:schemas-microsoft-com:office:smarttags" w:element="metricconverter">
        <w:smartTagPr>
          <w:attr w:name="ProductID" w:val="3046 км"/>
        </w:smartTagPr>
        <w:r w:rsidRPr="00922BFE">
          <w:rPr>
            <w:rFonts w:ascii="Times New Roman" w:eastAsia="Times New Roman" w:hAnsi="Times New Roman" w:cs="Times New Roman"/>
            <w:sz w:val="28"/>
            <w:szCs w:val="28"/>
            <w:lang w:val="x-none" w:eastAsia="x-none"/>
          </w:rPr>
          <w:t>3046 км</w:t>
        </w:r>
      </w:smartTag>
      <w:r w:rsidRPr="00922BFE">
        <w:rPr>
          <w:rFonts w:ascii="Times New Roman" w:eastAsia="Times New Roman" w:hAnsi="Times New Roman" w:cs="Times New Roman"/>
          <w:sz w:val="28"/>
          <w:szCs w:val="28"/>
          <w:lang w:val="x-none" w:eastAsia="x-none"/>
        </w:rPr>
        <w:t xml:space="preserve">, </w:t>
      </w:r>
      <w:r w:rsidRPr="00922BFE">
        <w:rPr>
          <w:rFonts w:ascii="Times New Roman" w:eastAsia="Times New Roman" w:hAnsi="Times New Roman" w:cs="Times New Roman"/>
          <w:sz w:val="28"/>
          <w:szCs w:val="28"/>
          <w:lang w:eastAsia="x-none"/>
        </w:rPr>
        <w:t xml:space="preserve">участвовали в голосовании по федеральной программе на установку вышки сотовой связи в д. Старощербаково, проголосовало 188 человек, заняли 9 место, но оказалось, что наш населенный пункт не подходит к условиям конкурса, так как уже присутствует хорошая мобильная связь. В 2021 г. подключили к Интернету клуб на ст. Труновское, подключили все </w:t>
      </w:r>
      <w:proofErr w:type="spellStart"/>
      <w:r w:rsidRPr="00922BFE">
        <w:rPr>
          <w:rFonts w:ascii="Times New Roman" w:eastAsia="Times New Roman" w:hAnsi="Times New Roman" w:cs="Times New Roman"/>
          <w:sz w:val="28"/>
          <w:szCs w:val="28"/>
          <w:lang w:eastAsia="x-none"/>
        </w:rPr>
        <w:t>ФАПы</w:t>
      </w:r>
      <w:proofErr w:type="spellEnd"/>
      <w:r w:rsidRPr="00922BFE">
        <w:rPr>
          <w:rFonts w:ascii="Times New Roman" w:eastAsia="Times New Roman" w:hAnsi="Times New Roman" w:cs="Times New Roman"/>
          <w:sz w:val="28"/>
          <w:szCs w:val="28"/>
          <w:lang w:eastAsia="x-none"/>
        </w:rPr>
        <w:t xml:space="preserve">, решаем вопрос по подключению клуба в д. Новогутово. В 2022 г. планируем подключить </w:t>
      </w:r>
      <w:r w:rsidRPr="00922BFE">
        <w:rPr>
          <w:rFonts w:ascii="Times New Roman" w:eastAsia="Times New Roman" w:hAnsi="Times New Roman" w:cs="Times New Roman"/>
          <w:sz w:val="28"/>
          <w:szCs w:val="28"/>
          <w:lang w:val="x-none" w:eastAsia="x-none"/>
        </w:rPr>
        <w:t>к сети Интернет по  волоконно-оптическим линиям</w:t>
      </w:r>
      <w:r w:rsidRPr="00922BFE">
        <w:rPr>
          <w:rFonts w:ascii="Times New Roman" w:eastAsia="Times New Roman" w:hAnsi="Times New Roman" w:cs="Times New Roman"/>
          <w:sz w:val="28"/>
          <w:szCs w:val="28"/>
          <w:lang w:eastAsia="x-none"/>
        </w:rPr>
        <w:t xml:space="preserve"> 187 абонентов.</w:t>
      </w:r>
    </w:p>
    <w:p w:rsidR="00922BFE" w:rsidRPr="00922BFE" w:rsidRDefault="00922BFE" w:rsidP="00922BFE">
      <w:pPr>
        <w:widowControl w:val="0"/>
        <w:spacing w:after="0" w:line="0" w:lineRule="atLeast"/>
        <w:ind w:right="-104" w:firstLine="90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Услуги почтовой связи оказывает УФПС Новосибирской области филиал ФГУП «Почта России» во всех населенных пунктах Щербаковского сельсовета. Отделения связи имеются в д. Старощербаково и </w:t>
      </w:r>
      <w:proofErr w:type="gramStart"/>
      <w:r w:rsidRPr="00922BFE">
        <w:rPr>
          <w:rFonts w:ascii="Times New Roman" w:eastAsia="Courier New" w:hAnsi="Times New Roman" w:cs="Times New Roman"/>
          <w:color w:val="000000"/>
          <w:sz w:val="28"/>
          <w:szCs w:val="28"/>
        </w:rPr>
        <w:t>в</w:t>
      </w:r>
      <w:proofErr w:type="gramEnd"/>
      <w:r w:rsidRPr="00922BFE">
        <w:rPr>
          <w:rFonts w:ascii="Times New Roman" w:eastAsia="Courier New" w:hAnsi="Times New Roman" w:cs="Times New Roman"/>
          <w:color w:val="000000"/>
          <w:sz w:val="28"/>
          <w:szCs w:val="28"/>
        </w:rPr>
        <w:t xml:space="preserve"> с. Новоульяновское. </w:t>
      </w:r>
    </w:p>
    <w:p w:rsidR="00922BFE" w:rsidRPr="00922BFE" w:rsidRDefault="00922BFE" w:rsidP="00922BFE">
      <w:pPr>
        <w:spacing w:after="0" w:line="0" w:lineRule="atLeast"/>
        <w:jc w:val="both"/>
        <w:rPr>
          <w:rFonts w:ascii="Times New Roman" w:eastAsia="Times New Roman" w:hAnsi="Times New Roman" w:cs="Times New Roman"/>
          <w:b/>
          <w:sz w:val="28"/>
          <w:szCs w:val="28"/>
          <w:lang w:val="x-none" w:eastAsia="x-none"/>
        </w:rPr>
      </w:pPr>
    </w:p>
    <w:p w:rsidR="00922BFE" w:rsidRPr="00922BFE" w:rsidRDefault="00922BFE" w:rsidP="00922BFE">
      <w:pPr>
        <w:spacing w:after="0" w:line="0" w:lineRule="atLeast"/>
        <w:jc w:val="both"/>
        <w:rPr>
          <w:rFonts w:ascii="Times New Roman" w:eastAsia="Times New Roman" w:hAnsi="Times New Roman" w:cs="Times New Roman"/>
          <w:b/>
          <w:sz w:val="28"/>
          <w:szCs w:val="28"/>
          <w:lang w:val="x-none" w:eastAsia="x-none"/>
        </w:rPr>
      </w:pPr>
      <w:r w:rsidRPr="00922BFE">
        <w:rPr>
          <w:rFonts w:ascii="Times New Roman" w:eastAsia="Times New Roman" w:hAnsi="Times New Roman" w:cs="Times New Roman"/>
          <w:b/>
          <w:sz w:val="28"/>
          <w:szCs w:val="28"/>
          <w:lang w:val="x-none" w:eastAsia="x-none"/>
        </w:rPr>
        <w:t>5.3.  Малое предпринимательство</w:t>
      </w:r>
    </w:p>
    <w:p w:rsidR="00922BFE" w:rsidRPr="00922BFE" w:rsidRDefault="00922BFE" w:rsidP="00922BFE">
      <w:pPr>
        <w:spacing w:after="0" w:line="0" w:lineRule="atLeast"/>
        <w:jc w:val="both"/>
        <w:rPr>
          <w:rFonts w:ascii="Times New Roman" w:eastAsia="Times New Roman" w:hAnsi="Times New Roman" w:cs="Times New Roman"/>
          <w:b/>
          <w:sz w:val="28"/>
          <w:szCs w:val="28"/>
          <w:lang w:val="x-none" w:eastAsia="x-none"/>
        </w:rPr>
      </w:pPr>
      <w:r w:rsidRPr="00922BFE">
        <w:rPr>
          <w:rFonts w:ascii="Times New Roman" w:eastAsia="Times New Roman" w:hAnsi="Times New Roman" w:cs="Times New Roman"/>
          <w:b/>
          <w:sz w:val="28"/>
          <w:szCs w:val="28"/>
          <w:lang w:val="x-none" w:eastAsia="x-none"/>
        </w:rPr>
        <w:tab/>
      </w:r>
      <w:r w:rsidRPr="00922BFE">
        <w:rPr>
          <w:rFonts w:ascii="Times New Roman" w:eastAsia="Times New Roman" w:hAnsi="Times New Roman" w:cs="Times New Roman"/>
          <w:sz w:val="28"/>
          <w:szCs w:val="28"/>
          <w:lang w:val="x-none" w:eastAsia="x-none"/>
        </w:rPr>
        <w:t>По состоянию на 01.01.202</w:t>
      </w:r>
      <w:r w:rsidRPr="00922BFE">
        <w:rPr>
          <w:rFonts w:ascii="Times New Roman" w:eastAsia="Times New Roman" w:hAnsi="Times New Roman" w:cs="Times New Roman"/>
          <w:sz w:val="28"/>
          <w:szCs w:val="28"/>
          <w:lang w:eastAsia="x-none"/>
        </w:rPr>
        <w:t>2</w:t>
      </w:r>
      <w:r w:rsidRPr="00922BFE">
        <w:rPr>
          <w:rFonts w:ascii="Times New Roman" w:eastAsia="Times New Roman" w:hAnsi="Times New Roman" w:cs="Times New Roman"/>
          <w:sz w:val="28"/>
          <w:szCs w:val="28"/>
          <w:lang w:val="x-none" w:eastAsia="x-none"/>
        </w:rPr>
        <w:t xml:space="preserve"> года на территории поселения зарегистрировано 6 индивидуальных предпринимателей.  Из них 3 занимаются розничной торговлей (ИП </w:t>
      </w:r>
      <w:proofErr w:type="spellStart"/>
      <w:r w:rsidRPr="00922BFE">
        <w:rPr>
          <w:rFonts w:ascii="Times New Roman" w:eastAsia="Times New Roman" w:hAnsi="Times New Roman" w:cs="Times New Roman"/>
          <w:sz w:val="28"/>
          <w:szCs w:val="28"/>
          <w:lang w:val="x-none" w:eastAsia="x-none"/>
        </w:rPr>
        <w:t>Полубатонова</w:t>
      </w:r>
      <w:proofErr w:type="spellEnd"/>
      <w:r w:rsidRPr="00922BFE">
        <w:rPr>
          <w:rFonts w:ascii="Times New Roman" w:eastAsia="Times New Roman" w:hAnsi="Times New Roman" w:cs="Times New Roman"/>
          <w:sz w:val="28"/>
          <w:szCs w:val="28"/>
          <w:lang w:val="x-none" w:eastAsia="x-none"/>
        </w:rPr>
        <w:t xml:space="preserve"> Т. А., ИП</w:t>
      </w:r>
      <w:r w:rsidRPr="00922BFE">
        <w:rPr>
          <w:rFonts w:ascii="Times New Roman" w:eastAsia="Times New Roman" w:hAnsi="Times New Roman" w:cs="Times New Roman"/>
          <w:sz w:val="28"/>
          <w:szCs w:val="28"/>
          <w:lang w:eastAsia="x-none"/>
        </w:rPr>
        <w:t xml:space="preserve"> Томилов В. Ю.</w:t>
      </w:r>
      <w:r w:rsidRPr="00922BFE">
        <w:rPr>
          <w:rFonts w:ascii="Times New Roman" w:eastAsia="Times New Roman" w:hAnsi="Times New Roman" w:cs="Times New Roman"/>
          <w:sz w:val="28"/>
          <w:szCs w:val="28"/>
          <w:lang w:val="x-none" w:eastAsia="x-none"/>
        </w:rPr>
        <w:t>, ИП Заяц Е. Л.),  2 придорожным сервисом (ИП Гапонова В. М., ООО «</w:t>
      </w:r>
      <w:proofErr w:type="spellStart"/>
      <w:r w:rsidRPr="00922BFE">
        <w:rPr>
          <w:rFonts w:ascii="Times New Roman" w:eastAsia="Times New Roman" w:hAnsi="Times New Roman" w:cs="Times New Roman"/>
          <w:sz w:val="28"/>
          <w:szCs w:val="28"/>
          <w:lang w:val="x-none" w:eastAsia="x-none"/>
        </w:rPr>
        <w:t>Ланта</w:t>
      </w:r>
      <w:proofErr w:type="spellEnd"/>
      <w:r w:rsidRPr="00922BFE">
        <w:rPr>
          <w:rFonts w:ascii="Times New Roman" w:eastAsia="Times New Roman" w:hAnsi="Times New Roman" w:cs="Times New Roman"/>
          <w:sz w:val="28"/>
          <w:szCs w:val="28"/>
          <w:lang w:val="x-none" w:eastAsia="x-none"/>
        </w:rPr>
        <w:t xml:space="preserve">-Сервис»), ООО «Бриз»  – оздоровительная направленность (баня, сауна, бассейн).  </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Обеспечением населения товарами повседневного спроса на территории муниципального образования занимаются 6 стационарных магазинов. Проблем по обеспечению населения товарами первой необходимости нет.  За 2021 год объем розничного товарооборота составил 9 325 (16 645) тыс. руб.  Платные бытовые предоставляют ИП Гапонова В. М. </w:t>
      </w:r>
      <w:proofErr w:type="gramStart"/>
      <w:r w:rsidRPr="00922BFE">
        <w:rPr>
          <w:rFonts w:ascii="Times New Roman" w:eastAsia="Courier New" w:hAnsi="Times New Roman" w:cs="Times New Roman"/>
          <w:color w:val="000000"/>
          <w:sz w:val="28"/>
          <w:szCs w:val="28"/>
        </w:rPr>
        <w:t>и ООО</w:t>
      </w:r>
      <w:proofErr w:type="gramEnd"/>
      <w:r w:rsidRPr="00922BFE">
        <w:rPr>
          <w:rFonts w:ascii="Times New Roman" w:eastAsia="Courier New" w:hAnsi="Times New Roman" w:cs="Times New Roman"/>
          <w:color w:val="000000"/>
          <w:sz w:val="28"/>
          <w:szCs w:val="28"/>
        </w:rPr>
        <w:t xml:space="preserve"> «Бриз».</w:t>
      </w:r>
    </w:p>
    <w:p w:rsidR="00922BFE" w:rsidRPr="00922BFE" w:rsidRDefault="00922BFE" w:rsidP="00922BFE">
      <w:pPr>
        <w:widowControl w:val="0"/>
        <w:shd w:val="clear" w:color="auto" w:fill="FFFFFF"/>
        <w:spacing w:after="0" w:line="240" w:lineRule="auto"/>
        <w:jc w:val="center"/>
        <w:rPr>
          <w:rFonts w:ascii="Times New Roman" w:eastAsia="Courier New" w:hAnsi="Times New Roman" w:cs="Times New Roman"/>
          <w:b/>
          <w:bCs/>
          <w:color w:val="000000"/>
          <w:sz w:val="28"/>
          <w:szCs w:val="28"/>
          <w:u w:val="single"/>
        </w:rPr>
      </w:pPr>
    </w:p>
    <w:p w:rsidR="00922BFE" w:rsidRPr="00922BFE" w:rsidRDefault="00922BFE" w:rsidP="00922BFE">
      <w:pPr>
        <w:widowControl w:val="0"/>
        <w:shd w:val="clear" w:color="auto" w:fill="FFFFFF"/>
        <w:spacing w:after="0" w:line="240" w:lineRule="auto"/>
        <w:rPr>
          <w:rFonts w:ascii="Times New Roman" w:eastAsia="Courier New" w:hAnsi="Times New Roman" w:cs="Times New Roman"/>
          <w:color w:val="000000"/>
          <w:sz w:val="28"/>
          <w:szCs w:val="28"/>
          <w:highlight w:val="yellow"/>
          <w:u w:val="single"/>
        </w:rPr>
      </w:pPr>
      <w:r w:rsidRPr="00922BFE">
        <w:rPr>
          <w:rFonts w:ascii="Times New Roman" w:eastAsia="Courier New" w:hAnsi="Times New Roman" w:cs="Times New Roman"/>
          <w:b/>
          <w:bCs/>
          <w:color w:val="000000"/>
          <w:sz w:val="28"/>
          <w:szCs w:val="28"/>
          <w:u w:val="single"/>
        </w:rPr>
        <w:t>6.Противопожарная безопасность, предупреждение и ликвидация ЧС</w:t>
      </w:r>
    </w:p>
    <w:p w:rsidR="00922BFE" w:rsidRPr="00922BFE" w:rsidRDefault="00922BFE" w:rsidP="00922BFE">
      <w:pPr>
        <w:widowControl w:val="0"/>
        <w:spacing w:after="0" w:line="0" w:lineRule="atLeast"/>
        <w:ind w:firstLine="425"/>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В 2021 г.  проводились мероприятия  по предупреждению возникновения пожароопасных ситуаций, а также ликвидации пожаров в населенных пунктах поселения и прилегающих к ним территориях: с жителями поселения велась разъяснительная работа, </w:t>
      </w:r>
      <w:proofErr w:type="spellStart"/>
      <w:r w:rsidRPr="00922BFE">
        <w:rPr>
          <w:rFonts w:ascii="Times New Roman" w:eastAsia="Courier New" w:hAnsi="Times New Roman" w:cs="Times New Roman"/>
          <w:color w:val="000000"/>
          <w:sz w:val="28"/>
          <w:szCs w:val="28"/>
        </w:rPr>
        <w:t>подворовые</w:t>
      </w:r>
      <w:proofErr w:type="spellEnd"/>
      <w:r w:rsidRPr="00922BFE">
        <w:rPr>
          <w:rFonts w:ascii="Times New Roman" w:eastAsia="Courier New" w:hAnsi="Times New Roman" w:cs="Times New Roman"/>
          <w:color w:val="000000"/>
          <w:sz w:val="28"/>
          <w:szCs w:val="28"/>
        </w:rPr>
        <w:t xml:space="preserve"> обходы и сходы граждан по соблюдению правил пожарной безопасности, по очистке подведомственных и прилегающих территорий от сухой травы и мусора. Также в целях недопущения возникновения пожаров проведена  опашка населенных пунктов п. Горка и д. Новогутово, скашивание сухой травы и дикой поросли. На территории МО в 2021 г. не  было пожаров и возгораний </w:t>
      </w:r>
      <w:r w:rsidRPr="00922BFE">
        <w:rPr>
          <w:rFonts w:ascii="Courier New" w:eastAsia="Courier New" w:hAnsi="Courier New" w:cs="Courier New"/>
          <w:color w:val="000000"/>
          <w:sz w:val="24"/>
          <w:szCs w:val="24"/>
        </w:rPr>
        <w:t xml:space="preserve"> </w:t>
      </w:r>
      <w:r w:rsidRPr="00922BFE">
        <w:rPr>
          <w:rFonts w:ascii="Times New Roman" w:eastAsia="Courier New" w:hAnsi="Times New Roman" w:cs="Times New Roman"/>
          <w:color w:val="000000"/>
          <w:sz w:val="28"/>
          <w:szCs w:val="28"/>
        </w:rPr>
        <w:lastRenderedPageBreak/>
        <w:t xml:space="preserve">в населенных пунктах,  но на тушение лесных и ландшафтных </w:t>
      </w:r>
      <w:proofErr w:type="spellStart"/>
      <w:proofErr w:type="gramStart"/>
      <w:r w:rsidRPr="00922BFE">
        <w:rPr>
          <w:rFonts w:ascii="Times New Roman" w:eastAsia="Courier New" w:hAnsi="Times New Roman" w:cs="Times New Roman"/>
          <w:color w:val="000000"/>
          <w:sz w:val="28"/>
          <w:szCs w:val="28"/>
        </w:rPr>
        <w:t>пожаро</w:t>
      </w:r>
      <w:proofErr w:type="spellEnd"/>
      <w:r w:rsidRPr="00922BFE">
        <w:rPr>
          <w:rFonts w:ascii="Times New Roman" w:eastAsia="Courier New" w:hAnsi="Times New Roman" w:cs="Times New Roman"/>
          <w:color w:val="000000"/>
          <w:sz w:val="28"/>
          <w:szCs w:val="28"/>
        </w:rPr>
        <w:t xml:space="preserve"> в</w:t>
      </w:r>
      <w:proofErr w:type="gramEnd"/>
      <w:r w:rsidRPr="00922BFE">
        <w:rPr>
          <w:rFonts w:ascii="Times New Roman" w:eastAsia="Courier New" w:hAnsi="Times New Roman" w:cs="Times New Roman"/>
          <w:color w:val="000000"/>
          <w:sz w:val="28"/>
          <w:szCs w:val="28"/>
        </w:rPr>
        <w:t xml:space="preserve"> весенней период  ДПД выезжали 23 раза.</w:t>
      </w:r>
    </w:p>
    <w:p w:rsidR="00922BFE" w:rsidRPr="00922BFE" w:rsidRDefault="00922BFE" w:rsidP="00922BFE">
      <w:pPr>
        <w:widowControl w:val="0"/>
        <w:spacing w:after="0" w:line="0" w:lineRule="atLeast"/>
        <w:ind w:firstLine="425"/>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На территории МО имеются первичные средства пожаротушения: пожарная машина ЗИЛ - 130,   ранцевые огнетушителя, воздуходувы, две сигнальные установки, установлено 14 пожарных </w:t>
      </w:r>
      <w:proofErr w:type="spellStart"/>
      <w:r w:rsidRPr="00922BFE">
        <w:rPr>
          <w:rFonts w:ascii="Times New Roman" w:eastAsia="Courier New" w:hAnsi="Times New Roman" w:cs="Times New Roman"/>
          <w:color w:val="000000"/>
          <w:sz w:val="28"/>
          <w:szCs w:val="28"/>
        </w:rPr>
        <w:t>извещателей</w:t>
      </w:r>
      <w:proofErr w:type="spellEnd"/>
      <w:r w:rsidRPr="00922BFE">
        <w:rPr>
          <w:rFonts w:ascii="Times New Roman" w:eastAsia="Courier New" w:hAnsi="Times New Roman" w:cs="Times New Roman"/>
          <w:color w:val="000000"/>
          <w:sz w:val="28"/>
          <w:szCs w:val="28"/>
        </w:rPr>
        <w:t xml:space="preserve">.   </w:t>
      </w:r>
      <w:proofErr w:type="gramStart"/>
      <w:r w:rsidRPr="00922BFE">
        <w:rPr>
          <w:rFonts w:ascii="Times New Roman" w:eastAsia="Courier New" w:hAnsi="Times New Roman" w:cs="Times New Roman"/>
          <w:color w:val="000000"/>
          <w:sz w:val="28"/>
          <w:szCs w:val="28"/>
        </w:rPr>
        <w:t>Создана</w:t>
      </w:r>
      <w:proofErr w:type="gramEnd"/>
      <w:r w:rsidRPr="00922BFE">
        <w:rPr>
          <w:rFonts w:ascii="Times New Roman" w:eastAsia="Courier New" w:hAnsi="Times New Roman" w:cs="Times New Roman"/>
          <w:color w:val="000000"/>
          <w:sz w:val="28"/>
          <w:szCs w:val="28"/>
        </w:rPr>
        <w:t xml:space="preserve"> ДПД, назначены старосты во всех населенных пунктах. Во всех зданиях социально – культурной сферы установлена пожарная сигнализация. Подготовлен и принят пакет документов по предупреждению и ликвидации чрезвычайных ситуаций и обеспечению пожарной безопасности на территории поселения.</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 xml:space="preserve">7. </w:t>
      </w:r>
      <w:r w:rsidRPr="00922BFE">
        <w:rPr>
          <w:rFonts w:ascii="Times New Roman" w:eastAsia="Courier New" w:hAnsi="Times New Roman" w:cs="Times New Roman"/>
          <w:b/>
          <w:color w:val="000000"/>
          <w:sz w:val="28"/>
          <w:szCs w:val="28"/>
          <w:u w:val="single"/>
        </w:rPr>
        <w:t>Исполнение бюджета за 2021 год</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Доходы бюджета Щербаковского сельсовета за 2021 год составили </w:t>
      </w:r>
      <w:r w:rsidRPr="00922BFE">
        <w:rPr>
          <w:rFonts w:ascii="Times New Roman" w:eastAsia="Courier New" w:hAnsi="Times New Roman" w:cs="Times New Roman"/>
          <w:b/>
          <w:color w:val="000000"/>
          <w:sz w:val="28"/>
          <w:szCs w:val="28"/>
        </w:rPr>
        <w:t>19 173</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18</w:t>
      </w:r>
      <w:r w:rsidRPr="00922BFE">
        <w:rPr>
          <w:rFonts w:ascii="Times New Roman" w:eastAsia="Courier New" w:hAnsi="Times New Roman" w:cs="Times New Roman"/>
          <w:color w:val="000000"/>
          <w:sz w:val="28"/>
          <w:szCs w:val="28"/>
        </w:rPr>
        <w:t> </w:t>
      </w:r>
      <w:r w:rsidRPr="00922BFE">
        <w:rPr>
          <w:rFonts w:ascii="Times New Roman" w:eastAsia="Courier New" w:hAnsi="Times New Roman" w:cs="Times New Roman"/>
          <w:b/>
          <w:color w:val="000000"/>
          <w:sz w:val="28"/>
          <w:szCs w:val="28"/>
        </w:rPr>
        <w:t>768)</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тыс. рублей.</w:t>
      </w:r>
      <w:r w:rsidRPr="00922BFE">
        <w:rPr>
          <w:rFonts w:ascii="Times New Roman" w:eastAsia="Courier New" w:hAnsi="Times New Roman" w:cs="Times New Roman"/>
          <w:color w:val="000000"/>
          <w:sz w:val="28"/>
          <w:szCs w:val="28"/>
        </w:rPr>
        <w:t xml:space="preserve">  В том числе собственные доходы составили  </w:t>
      </w:r>
      <w:r w:rsidRPr="00922BFE">
        <w:rPr>
          <w:rFonts w:ascii="Times New Roman" w:eastAsia="Courier New" w:hAnsi="Times New Roman" w:cs="Times New Roman"/>
          <w:b/>
          <w:color w:val="000000"/>
          <w:sz w:val="28"/>
          <w:szCs w:val="28"/>
        </w:rPr>
        <w:t xml:space="preserve">3143 </w:t>
      </w:r>
      <w:proofErr w:type="gramStart"/>
      <w:r w:rsidRPr="00922BFE">
        <w:rPr>
          <w:rFonts w:ascii="Times New Roman" w:eastAsia="Courier New" w:hAnsi="Times New Roman" w:cs="Times New Roman"/>
          <w:b/>
          <w:color w:val="000000"/>
          <w:sz w:val="28"/>
          <w:szCs w:val="28"/>
        </w:rPr>
        <w:t xml:space="preserve">( </w:t>
      </w:r>
      <w:proofErr w:type="gramEnd"/>
      <w:r w:rsidRPr="00922BFE">
        <w:rPr>
          <w:rFonts w:ascii="Times New Roman" w:eastAsia="Courier New" w:hAnsi="Times New Roman" w:cs="Times New Roman"/>
          <w:b/>
          <w:color w:val="000000"/>
          <w:sz w:val="28"/>
          <w:szCs w:val="28"/>
        </w:rPr>
        <w:t>3 241)</w:t>
      </w:r>
      <w:r w:rsidRPr="00922BFE">
        <w:rPr>
          <w:rFonts w:ascii="Times New Roman" w:eastAsia="Courier New" w:hAnsi="Times New Roman" w:cs="Times New Roman"/>
          <w:color w:val="000000"/>
          <w:sz w:val="28"/>
          <w:szCs w:val="28"/>
        </w:rPr>
        <w:t xml:space="preserve"> тыс. руб. По собственным доходам исполнение за 2021 год составило  99% .</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В</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разрезе доходов</w:t>
      </w:r>
      <w:r w:rsidRPr="00922BFE">
        <w:rPr>
          <w:rFonts w:ascii="Times New Roman" w:eastAsia="Courier New" w:hAnsi="Times New Roman" w:cs="Times New Roman"/>
          <w:color w:val="000000"/>
          <w:sz w:val="28"/>
          <w:szCs w:val="28"/>
        </w:rPr>
        <w:t>:</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Налог на доходы физических лиц. –  </w:t>
      </w:r>
      <w:r w:rsidRPr="00922BFE">
        <w:rPr>
          <w:rFonts w:ascii="Times New Roman" w:eastAsia="Courier New" w:hAnsi="Times New Roman" w:cs="Times New Roman"/>
          <w:b/>
          <w:color w:val="000000"/>
          <w:sz w:val="28"/>
          <w:szCs w:val="28"/>
        </w:rPr>
        <w:t xml:space="preserve">1111 </w:t>
      </w:r>
      <w:r w:rsidRPr="00922BFE">
        <w:rPr>
          <w:rFonts w:ascii="Times New Roman" w:eastAsia="Courier New" w:hAnsi="Times New Roman" w:cs="Times New Roman"/>
          <w:color w:val="000000"/>
          <w:sz w:val="28"/>
          <w:szCs w:val="28"/>
        </w:rPr>
        <w:t>(</w:t>
      </w:r>
      <w:r w:rsidRPr="00922BFE">
        <w:rPr>
          <w:rFonts w:ascii="Times New Roman" w:eastAsia="Courier New" w:hAnsi="Times New Roman" w:cs="Times New Roman"/>
          <w:b/>
          <w:color w:val="000000"/>
          <w:sz w:val="28"/>
          <w:szCs w:val="28"/>
        </w:rPr>
        <w:t>1 089)</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 xml:space="preserve"> тыс. руб</w:t>
      </w:r>
      <w:r w:rsidRPr="00922BFE">
        <w:rPr>
          <w:rFonts w:ascii="Times New Roman" w:eastAsia="Courier New" w:hAnsi="Times New Roman" w:cs="Times New Roman"/>
          <w:color w:val="000000"/>
          <w:sz w:val="28"/>
          <w:szCs w:val="28"/>
        </w:rPr>
        <w:t>.</w:t>
      </w: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r w:rsidRPr="00922BFE">
        <w:rPr>
          <w:rFonts w:ascii="Times New Roman" w:eastAsia="Courier New" w:hAnsi="Times New Roman" w:cs="Times New Roman"/>
          <w:color w:val="000000"/>
          <w:sz w:val="28"/>
          <w:szCs w:val="28"/>
        </w:rPr>
        <w:t>Единый сельскохозяйственный налог</w:t>
      </w:r>
      <w:r w:rsidRPr="00922BFE">
        <w:rPr>
          <w:rFonts w:ascii="Times New Roman" w:eastAsia="Courier New" w:hAnsi="Times New Roman" w:cs="Times New Roman"/>
          <w:b/>
          <w:color w:val="000000"/>
          <w:sz w:val="28"/>
          <w:szCs w:val="28"/>
        </w:rPr>
        <w:t xml:space="preserve"> –  262 </w:t>
      </w:r>
      <w:proofErr w:type="gramStart"/>
      <w:r w:rsidRPr="00922BFE">
        <w:rPr>
          <w:rFonts w:ascii="Times New Roman" w:eastAsia="Courier New" w:hAnsi="Times New Roman" w:cs="Times New Roman"/>
          <w:b/>
          <w:color w:val="000000"/>
          <w:sz w:val="28"/>
          <w:szCs w:val="28"/>
        </w:rPr>
        <w:t xml:space="preserve">( </w:t>
      </w:r>
      <w:proofErr w:type="gramEnd"/>
      <w:r w:rsidRPr="00922BFE">
        <w:rPr>
          <w:rFonts w:ascii="Times New Roman" w:eastAsia="Courier New" w:hAnsi="Times New Roman" w:cs="Times New Roman"/>
          <w:b/>
          <w:color w:val="000000"/>
          <w:sz w:val="28"/>
          <w:szCs w:val="28"/>
        </w:rPr>
        <w:t>609)  тыс. руб.</w:t>
      </w: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r w:rsidRPr="00922BFE">
        <w:rPr>
          <w:rFonts w:ascii="Times New Roman" w:eastAsia="Courier New" w:hAnsi="Times New Roman" w:cs="Times New Roman"/>
          <w:color w:val="000000"/>
          <w:sz w:val="28"/>
          <w:szCs w:val="28"/>
        </w:rPr>
        <w:t>Налог на имущество и землю физических лиц</w:t>
      </w:r>
      <w:r w:rsidRPr="00922BFE">
        <w:rPr>
          <w:rFonts w:ascii="Times New Roman" w:eastAsia="Courier New" w:hAnsi="Times New Roman" w:cs="Times New Roman"/>
          <w:b/>
          <w:color w:val="000000"/>
          <w:sz w:val="28"/>
          <w:szCs w:val="28"/>
        </w:rPr>
        <w:t xml:space="preserve"> - 445   (463)  тыс. руб.   </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Акцизы- </w:t>
      </w:r>
      <w:r w:rsidRPr="00922BFE">
        <w:rPr>
          <w:rFonts w:ascii="Times New Roman" w:eastAsia="Courier New" w:hAnsi="Times New Roman" w:cs="Times New Roman"/>
          <w:b/>
          <w:color w:val="000000"/>
          <w:sz w:val="28"/>
          <w:szCs w:val="28"/>
        </w:rPr>
        <w:t>1 116</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965)</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 xml:space="preserve"> </w:t>
      </w:r>
      <w:proofErr w:type="spellStart"/>
      <w:r w:rsidRPr="00922BFE">
        <w:rPr>
          <w:rFonts w:ascii="Times New Roman" w:eastAsia="Courier New" w:hAnsi="Times New Roman" w:cs="Times New Roman"/>
          <w:b/>
          <w:color w:val="000000"/>
          <w:sz w:val="28"/>
          <w:szCs w:val="28"/>
        </w:rPr>
        <w:t>тыс</w:t>
      </w:r>
      <w:proofErr w:type="gramStart"/>
      <w:r w:rsidRPr="00922BFE">
        <w:rPr>
          <w:rFonts w:ascii="Times New Roman" w:eastAsia="Courier New" w:hAnsi="Times New Roman" w:cs="Times New Roman"/>
          <w:b/>
          <w:color w:val="000000"/>
          <w:sz w:val="28"/>
          <w:szCs w:val="28"/>
        </w:rPr>
        <w:t>.р</w:t>
      </w:r>
      <w:proofErr w:type="gramEnd"/>
      <w:r w:rsidRPr="00922BFE">
        <w:rPr>
          <w:rFonts w:ascii="Times New Roman" w:eastAsia="Courier New" w:hAnsi="Times New Roman" w:cs="Times New Roman"/>
          <w:b/>
          <w:color w:val="000000"/>
          <w:sz w:val="28"/>
          <w:szCs w:val="28"/>
        </w:rPr>
        <w:t>уб</w:t>
      </w:r>
      <w:proofErr w:type="spellEnd"/>
      <w:r w:rsidRPr="00922BFE">
        <w:rPr>
          <w:rFonts w:ascii="Times New Roman" w:eastAsia="Courier New" w:hAnsi="Times New Roman" w:cs="Times New Roman"/>
          <w:color w:val="000000"/>
          <w:sz w:val="28"/>
          <w:szCs w:val="28"/>
        </w:rPr>
        <w:t>.</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 xml:space="preserve">Безвозмездные поступления </w:t>
      </w:r>
      <w:r w:rsidRPr="00922BFE">
        <w:rPr>
          <w:rFonts w:ascii="Times New Roman" w:eastAsia="Courier New" w:hAnsi="Times New Roman" w:cs="Times New Roman"/>
          <w:color w:val="000000"/>
          <w:sz w:val="28"/>
          <w:szCs w:val="28"/>
        </w:rPr>
        <w:t xml:space="preserve">от других бюджетов в 2021 г. составили </w:t>
      </w:r>
      <w:r w:rsidRPr="00922BFE">
        <w:rPr>
          <w:rFonts w:ascii="Times New Roman" w:eastAsia="Courier New" w:hAnsi="Times New Roman" w:cs="Times New Roman"/>
          <w:b/>
          <w:color w:val="000000"/>
          <w:sz w:val="28"/>
          <w:szCs w:val="28"/>
        </w:rPr>
        <w:t>16 030</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(15 528)</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 xml:space="preserve">тыс. руб. </w:t>
      </w:r>
      <w:r w:rsidRPr="00922BFE">
        <w:rPr>
          <w:rFonts w:ascii="Times New Roman" w:eastAsia="Courier New" w:hAnsi="Times New Roman" w:cs="Times New Roman"/>
          <w:color w:val="000000"/>
          <w:sz w:val="28"/>
          <w:szCs w:val="28"/>
        </w:rPr>
        <w:t>Из них:</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Дотации на выравнивание бюджетной обеспеченности – </w:t>
      </w:r>
      <w:r w:rsidRPr="00922BFE">
        <w:rPr>
          <w:rFonts w:ascii="Times New Roman" w:eastAsia="Courier New" w:hAnsi="Times New Roman" w:cs="Times New Roman"/>
          <w:b/>
          <w:color w:val="000000"/>
          <w:sz w:val="28"/>
          <w:szCs w:val="28"/>
        </w:rPr>
        <w:t>3 701</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4 297)</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 xml:space="preserve"> тыс. руб</w:t>
      </w:r>
      <w:r w:rsidRPr="00922BFE">
        <w:rPr>
          <w:rFonts w:ascii="Times New Roman" w:eastAsia="Courier New" w:hAnsi="Times New Roman" w:cs="Times New Roman"/>
          <w:color w:val="000000"/>
          <w:sz w:val="28"/>
          <w:szCs w:val="28"/>
        </w:rPr>
        <w:t>.</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Прочие поступления – </w:t>
      </w:r>
      <w:r w:rsidRPr="00922BFE">
        <w:rPr>
          <w:rFonts w:ascii="Times New Roman" w:eastAsia="Courier New" w:hAnsi="Times New Roman" w:cs="Times New Roman"/>
          <w:b/>
          <w:color w:val="000000"/>
          <w:sz w:val="28"/>
          <w:szCs w:val="28"/>
        </w:rPr>
        <w:t>50</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174)</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 xml:space="preserve"> тыс. руб.</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Субвенции на осуществление первичного воинского учета – </w:t>
      </w:r>
      <w:r w:rsidRPr="00922BFE">
        <w:rPr>
          <w:rFonts w:ascii="Times New Roman" w:eastAsia="Courier New" w:hAnsi="Times New Roman" w:cs="Times New Roman"/>
          <w:b/>
          <w:color w:val="000000"/>
          <w:sz w:val="28"/>
          <w:szCs w:val="28"/>
        </w:rPr>
        <w:t>110</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103)  тыс. руб</w:t>
      </w:r>
      <w:r w:rsidRPr="00922BFE">
        <w:rPr>
          <w:rFonts w:ascii="Times New Roman" w:eastAsia="Courier New" w:hAnsi="Times New Roman" w:cs="Times New Roman"/>
          <w:color w:val="000000"/>
          <w:sz w:val="28"/>
          <w:szCs w:val="28"/>
        </w:rPr>
        <w:t>.</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Иные межбюджетные трансферты – </w:t>
      </w:r>
      <w:r w:rsidRPr="00922BFE">
        <w:rPr>
          <w:rFonts w:ascii="Times New Roman" w:eastAsia="Courier New" w:hAnsi="Times New Roman" w:cs="Times New Roman"/>
          <w:b/>
          <w:color w:val="000000"/>
          <w:sz w:val="28"/>
          <w:szCs w:val="28"/>
        </w:rPr>
        <w:t>12 169</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10 954)</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 xml:space="preserve"> тыс. руб</w:t>
      </w:r>
      <w:r w:rsidRPr="00922BFE">
        <w:rPr>
          <w:rFonts w:ascii="Times New Roman" w:eastAsia="Courier New" w:hAnsi="Times New Roman" w:cs="Times New Roman"/>
          <w:color w:val="000000"/>
          <w:sz w:val="28"/>
          <w:szCs w:val="28"/>
        </w:rPr>
        <w:t xml:space="preserve">. </w:t>
      </w: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Расходы бюджета в 2021 г. составили 19 627 (18 185)   тыс. руб., в том числе 10 719 (8 168)  тыс. руб. на культуру, 8 908 (10 071)  тыс. руб. на муниципальное управление. Бюджет исполнен на 98%</w:t>
      </w:r>
      <w:r w:rsidRPr="00922BFE">
        <w:rPr>
          <w:rFonts w:ascii="Times New Roman" w:eastAsia="Courier New" w:hAnsi="Times New Roman" w:cs="Times New Roman"/>
          <w:color w:val="000000"/>
          <w:sz w:val="28"/>
          <w:szCs w:val="28"/>
        </w:rPr>
        <w:t xml:space="preserve">.                     </w:t>
      </w:r>
    </w:p>
    <w:p w:rsidR="00922BFE" w:rsidRPr="00922BFE" w:rsidRDefault="00922BFE" w:rsidP="00922BFE">
      <w:pPr>
        <w:widowControl w:val="0"/>
        <w:spacing w:after="0" w:line="0" w:lineRule="atLeast"/>
        <w:ind w:firstLine="540"/>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Остались на 01.01.2022 г денежные средства в сумме 286 тыс. руб., в том числе  по дорожному фонду в сумме  193  тыс. руб.  </w:t>
      </w:r>
    </w:p>
    <w:p w:rsidR="00922BFE" w:rsidRPr="00922BFE" w:rsidRDefault="00922BFE" w:rsidP="00922BFE">
      <w:pPr>
        <w:widowControl w:val="0"/>
        <w:spacing w:after="0" w:line="0" w:lineRule="atLeast"/>
        <w:ind w:firstLine="540"/>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Общегосударственные вопросы (муниципальное управление) –  4 383  (3 967) тыс. руб. Из них:</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Расходы на заработную плату главы администрации с налогами  - 756 (667) тыс. руб.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Расходы на заработную плату аппарата управления с налогами – 1 446 (1 449) тыс. руб.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На обслуживание администрации  Щербаковского  сельсовета (транспорт, связь, электроэнергия, коммунальные услуги, приобретение материальных запасов, основных средств, прочие расходы</w:t>
      </w:r>
      <w:proofErr w:type="gramStart"/>
      <w:r w:rsidRPr="00922BFE">
        <w:rPr>
          <w:rFonts w:ascii="Times New Roman" w:eastAsia="Courier New" w:hAnsi="Times New Roman" w:cs="Times New Roman"/>
          <w:color w:val="000000"/>
          <w:sz w:val="28"/>
          <w:szCs w:val="28"/>
        </w:rPr>
        <w:t xml:space="preserve">,) </w:t>
      </w:r>
      <w:proofErr w:type="gramEnd"/>
      <w:r w:rsidRPr="00922BFE">
        <w:rPr>
          <w:rFonts w:ascii="Times New Roman" w:eastAsia="Courier New" w:hAnsi="Times New Roman" w:cs="Times New Roman"/>
          <w:color w:val="000000"/>
          <w:sz w:val="28"/>
          <w:szCs w:val="28"/>
        </w:rPr>
        <w:t xml:space="preserve">направлено 1 163 (1 851)   тыс. </w:t>
      </w:r>
      <w:r w:rsidRPr="00922BFE">
        <w:rPr>
          <w:rFonts w:ascii="Times New Roman" w:eastAsia="Courier New" w:hAnsi="Times New Roman" w:cs="Times New Roman"/>
          <w:color w:val="000000"/>
          <w:sz w:val="28"/>
          <w:szCs w:val="28"/>
        </w:rPr>
        <w:lastRenderedPageBreak/>
        <w:t xml:space="preserve">руб. </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b/>
          <w:color w:val="000000"/>
          <w:sz w:val="28"/>
          <w:szCs w:val="28"/>
        </w:rPr>
      </w:pPr>
      <w:r w:rsidRPr="00922BFE">
        <w:rPr>
          <w:rFonts w:ascii="Times New Roman" w:eastAsia="Courier New" w:hAnsi="Times New Roman" w:cs="Times New Roman"/>
          <w:color w:val="000000"/>
          <w:sz w:val="28"/>
          <w:szCs w:val="28"/>
        </w:rPr>
        <w:t>За работу ревизионной комиссии направлено - 20,0</w:t>
      </w:r>
      <w:r w:rsidRPr="00922BFE">
        <w:rPr>
          <w:rFonts w:ascii="Times New Roman" w:eastAsia="Courier New" w:hAnsi="Times New Roman" w:cs="Times New Roman"/>
          <w:b/>
          <w:color w:val="000000"/>
          <w:sz w:val="28"/>
          <w:szCs w:val="28"/>
        </w:rPr>
        <w:t xml:space="preserve"> </w:t>
      </w:r>
      <w:r w:rsidRPr="00922BFE">
        <w:rPr>
          <w:rFonts w:ascii="Times New Roman" w:eastAsia="Courier New" w:hAnsi="Times New Roman" w:cs="Times New Roman"/>
          <w:color w:val="000000"/>
          <w:sz w:val="28"/>
          <w:szCs w:val="28"/>
        </w:rPr>
        <w:t xml:space="preserve"> тыс. руб.</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Мобилизационная и вневойсковая</w:t>
      </w:r>
      <w:r w:rsidRPr="00922BFE">
        <w:rPr>
          <w:rFonts w:ascii="Times New Roman" w:eastAsia="Courier New" w:hAnsi="Times New Roman" w:cs="Times New Roman"/>
          <w:b/>
          <w:color w:val="000000"/>
          <w:sz w:val="28"/>
          <w:szCs w:val="28"/>
        </w:rPr>
        <w:t xml:space="preserve"> </w:t>
      </w:r>
      <w:r w:rsidRPr="00922BFE">
        <w:rPr>
          <w:rFonts w:ascii="Times New Roman" w:eastAsia="Courier New" w:hAnsi="Times New Roman" w:cs="Times New Roman"/>
          <w:color w:val="000000"/>
          <w:sz w:val="28"/>
          <w:szCs w:val="28"/>
        </w:rPr>
        <w:t xml:space="preserve">подготовка -  110 тыс. руб.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Предупреждение и ликвидация чрезвычайных ситуаций и стихийных бедствий, гражданская оборона –  295 (156) тыс. руб. ( из них: содержание пожарной машины – 127 тыс. руб., ГСМ – 32 тыс. руб.</w:t>
      </w:r>
      <w:proofErr w:type="gramStart"/>
      <w:r w:rsidRPr="00922BFE">
        <w:rPr>
          <w:rFonts w:ascii="Times New Roman" w:eastAsia="Courier New" w:hAnsi="Times New Roman" w:cs="Times New Roman"/>
          <w:color w:val="000000"/>
          <w:sz w:val="28"/>
          <w:szCs w:val="28"/>
        </w:rPr>
        <w:t xml:space="preserve"> ,</w:t>
      </w:r>
      <w:proofErr w:type="gramEnd"/>
      <w:r w:rsidRPr="00922BFE">
        <w:rPr>
          <w:rFonts w:ascii="Times New Roman" w:eastAsia="Courier New" w:hAnsi="Times New Roman" w:cs="Times New Roman"/>
          <w:color w:val="000000"/>
          <w:sz w:val="28"/>
          <w:szCs w:val="28"/>
        </w:rPr>
        <w:t xml:space="preserve"> запчасти  для пожарного автомобиля – 16 тыс. руб., </w:t>
      </w:r>
      <w:proofErr w:type="spellStart"/>
      <w:r w:rsidRPr="00922BFE">
        <w:rPr>
          <w:rFonts w:ascii="Times New Roman" w:eastAsia="Courier New" w:hAnsi="Times New Roman" w:cs="Times New Roman"/>
          <w:color w:val="000000"/>
          <w:sz w:val="28"/>
          <w:szCs w:val="28"/>
        </w:rPr>
        <w:t>минирализованные</w:t>
      </w:r>
      <w:proofErr w:type="spellEnd"/>
      <w:r w:rsidRPr="00922BFE">
        <w:rPr>
          <w:rFonts w:ascii="Times New Roman" w:eastAsia="Courier New" w:hAnsi="Times New Roman" w:cs="Times New Roman"/>
          <w:color w:val="000000"/>
          <w:sz w:val="28"/>
          <w:szCs w:val="28"/>
        </w:rPr>
        <w:t xml:space="preserve"> полосы – 20 тыс. руб., спил аварийных тополей – 80 тыс. руб., приобретение огнетушителей – 20 тыс. руб.)</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proofErr w:type="gramStart"/>
      <w:r w:rsidRPr="00922BFE">
        <w:rPr>
          <w:rFonts w:ascii="Times New Roman" w:eastAsia="Courier New" w:hAnsi="Times New Roman" w:cs="Times New Roman"/>
          <w:color w:val="000000"/>
          <w:sz w:val="28"/>
          <w:szCs w:val="28"/>
        </w:rPr>
        <w:t xml:space="preserve">Другие общегосударственные вопросы </w:t>
      </w:r>
      <w:r w:rsidRPr="00922BFE">
        <w:rPr>
          <w:rFonts w:ascii="Times New Roman" w:eastAsia="Courier New" w:hAnsi="Times New Roman" w:cs="Times New Roman"/>
          <w:b/>
          <w:color w:val="000000"/>
          <w:sz w:val="28"/>
          <w:szCs w:val="28"/>
        </w:rPr>
        <w:t>-  474 (</w:t>
      </w:r>
      <w:r w:rsidRPr="00922BFE">
        <w:rPr>
          <w:rFonts w:ascii="Times New Roman" w:eastAsia="Courier New" w:hAnsi="Times New Roman" w:cs="Times New Roman"/>
          <w:color w:val="000000"/>
          <w:sz w:val="28"/>
          <w:szCs w:val="28"/>
        </w:rPr>
        <w:t xml:space="preserve">782)  тыс. руб. (из них: гражданско-правовой договор по охране Ульяновской школы – 121 тыс. руб., гражданско-правовые договоры со старостами – 104 тыс. руб., оплата  по исполнительным листам – 129 тыс. руб., кадастровые работы – 113 тыс. руб.) </w:t>
      </w:r>
      <w:proofErr w:type="gramEnd"/>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Дорожный фонд – 2065 , в том числе ремонт дороги - 889  тыс. руб. </w:t>
      </w: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Жилищно-коммунальное хозяйство</w:t>
      </w:r>
      <w:r w:rsidRPr="00922BFE">
        <w:rPr>
          <w:rFonts w:ascii="Times New Roman" w:eastAsia="Courier New" w:hAnsi="Times New Roman" w:cs="Times New Roman"/>
          <w:color w:val="000000"/>
          <w:sz w:val="28"/>
          <w:szCs w:val="28"/>
        </w:rPr>
        <w:t xml:space="preserve"> </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Расходы в 2021 году составили </w:t>
      </w:r>
      <w:r w:rsidRPr="00922BFE">
        <w:rPr>
          <w:rFonts w:ascii="Times New Roman" w:eastAsia="Courier New" w:hAnsi="Times New Roman" w:cs="Times New Roman"/>
          <w:b/>
          <w:color w:val="000000"/>
          <w:sz w:val="28"/>
          <w:szCs w:val="28"/>
        </w:rPr>
        <w:t xml:space="preserve">1 915 </w:t>
      </w:r>
      <w:proofErr w:type="gramStart"/>
      <w:r w:rsidRPr="00922BFE">
        <w:rPr>
          <w:rFonts w:ascii="Times New Roman" w:eastAsia="Courier New" w:hAnsi="Times New Roman" w:cs="Times New Roman"/>
          <w:b/>
          <w:color w:val="000000"/>
          <w:sz w:val="28"/>
          <w:szCs w:val="28"/>
        </w:rPr>
        <w:t>(</w:t>
      </w:r>
      <w:r w:rsidRPr="00922BFE">
        <w:rPr>
          <w:rFonts w:ascii="Times New Roman" w:eastAsia="Courier New" w:hAnsi="Times New Roman" w:cs="Times New Roman"/>
          <w:color w:val="000000"/>
          <w:sz w:val="28"/>
          <w:szCs w:val="28"/>
        </w:rPr>
        <w:t xml:space="preserve"> </w:t>
      </w:r>
      <w:proofErr w:type="gramEnd"/>
      <w:r w:rsidRPr="00922BFE">
        <w:rPr>
          <w:rFonts w:ascii="Times New Roman" w:eastAsia="Courier New" w:hAnsi="Times New Roman" w:cs="Times New Roman"/>
          <w:b/>
          <w:color w:val="000000"/>
          <w:sz w:val="28"/>
          <w:szCs w:val="28"/>
        </w:rPr>
        <w:t>2 782)</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 xml:space="preserve">  тыс. руб.</w:t>
      </w:r>
      <w:r w:rsidRPr="00922BFE">
        <w:rPr>
          <w:rFonts w:ascii="Times New Roman" w:eastAsia="Courier New" w:hAnsi="Times New Roman" w:cs="Times New Roman"/>
          <w:color w:val="000000"/>
          <w:sz w:val="28"/>
          <w:szCs w:val="28"/>
        </w:rPr>
        <w:t xml:space="preserve"> Из них:  </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Жилищное хозяйство- 147   </w:t>
      </w:r>
      <w:proofErr w:type="spellStart"/>
      <w:r w:rsidRPr="00922BFE">
        <w:rPr>
          <w:rFonts w:ascii="Times New Roman" w:eastAsia="Courier New" w:hAnsi="Times New Roman" w:cs="Times New Roman"/>
          <w:color w:val="000000"/>
          <w:sz w:val="28"/>
          <w:szCs w:val="28"/>
        </w:rPr>
        <w:t>тыс</w:t>
      </w:r>
      <w:proofErr w:type="gramStart"/>
      <w:r w:rsidRPr="00922BFE">
        <w:rPr>
          <w:rFonts w:ascii="Times New Roman" w:eastAsia="Courier New" w:hAnsi="Times New Roman" w:cs="Times New Roman"/>
          <w:color w:val="000000"/>
          <w:sz w:val="28"/>
          <w:szCs w:val="28"/>
        </w:rPr>
        <w:t>.р</w:t>
      </w:r>
      <w:proofErr w:type="gramEnd"/>
      <w:r w:rsidRPr="00922BFE">
        <w:rPr>
          <w:rFonts w:ascii="Times New Roman" w:eastAsia="Courier New" w:hAnsi="Times New Roman" w:cs="Times New Roman"/>
          <w:color w:val="000000"/>
          <w:sz w:val="28"/>
          <w:szCs w:val="28"/>
        </w:rPr>
        <w:t>уб</w:t>
      </w:r>
      <w:proofErr w:type="spellEnd"/>
      <w:r w:rsidRPr="00922BFE">
        <w:rPr>
          <w:rFonts w:ascii="Times New Roman" w:eastAsia="Courier New" w:hAnsi="Times New Roman" w:cs="Times New Roman"/>
          <w:color w:val="000000"/>
          <w:sz w:val="28"/>
          <w:szCs w:val="28"/>
        </w:rPr>
        <w:t>.( оплата кап. ремонта МКД,)</w:t>
      </w: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r w:rsidRPr="00922BFE">
        <w:rPr>
          <w:rFonts w:ascii="Times New Roman" w:eastAsia="Courier New" w:hAnsi="Times New Roman" w:cs="Times New Roman"/>
          <w:color w:val="000000"/>
          <w:sz w:val="28"/>
          <w:szCs w:val="28"/>
        </w:rPr>
        <w:t>Благоустройство</w:t>
      </w:r>
      <w:r w:rsidRPr="00922BFE">
        <w:rPr>
          <w:rFonts w:ascii="Times New Roman" w:eastAsia="Courier New" w:hAnsi="Times New Roman" w:cs="Times New Roman"/>
          <w:b/>
          <w:color w:val="000000"/>
          <w:sz w:val="28"/>
          <w:szCs w:val="28"/>
        </w:rPr>
        <w:t xml:space="preserve">  -  1620 </w:t>
      </w:r>
      <w:proofErr w:type="gramStart"/>
      <w:r w:rsidRPr="00922BFE">
        <w:rPr>
          <w:rFonts w:ascii="Times New Roman" w:eastAsia="Courier New" w:hAnsi="Times New Roman" w:cs="Times New Roman"/>
          <w:b/>
          <w:color w:val="000000"/>
          <w:sz w:val="28"/>
          <w:szCs w:val="28"/>
        </w:rPr>
        <w:t xml:space="preserve">( </w:t>
      </w:r>
      <w:proofErr w:type="gramEnd"/>
      <w:r w:rsidRPr="00922BFE">
        <w:rPr>
          <w:rFonts w:ascii="Times New Roman" w:eastAsia="Courier New" w:hAnsi="Times New Roman" w:cs="Times New Roman"/>
          <w:b/>
          <w:color w:val="000000"/>
          <w:sz w:val="28"/>
          <w:szCs w:val="28"/>
        </w:rPr>
        <w:t xml:space="preserve">1 950) </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тыс. руб.</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171  тыс. руб. - уличное освещение,</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15,0 тыс. руб. – </w:t>
      </w:r>
      <w:r w:rsidRPr="00922BFE">
        <w:rPr>
          <w:rFonts w:ascii="Times New Roman" w:eastAsia="Courier New" w:hAnsi="Times New Roman" w:cs="Times New Roman"/>
          <w:color w:val="000000"/>
          <w:sz w:val="28"/>
          <w:szCs w:val="28"/>
        </w:rPr>
        <w:t>акарицидная</w:t>
      </w:r>
      <w:r w:rsidRPr="00922BFE">
        <w:rPr>
          <w:rFonts w:ascii="Times New Roman" w:eastAsia="Courier New" w:hAnsi="Times New Roman" w:cs="Times New Roman"/>
          <w:color w:val="000000"/>
          <w:sz w:val="28"/>
          <w:szCs w:val="28"/>
        </w:rPr>
        <w:t xml:space="preserve"> обработка,</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307,0  тыс. руб. – </w:t>
      </w:r>
      <w:proofErr w:type="spellStart"/>
      <w:r w:rsidRPr="00922BFE">
        <w:rPr>
          <w:rFonts w:ascii="Times New Roman" w:eastAsia="Courier New" w:hAnsi="Times New Roman" w:cs="Times New Roman"/>
          <w:color w:val="000000"/>
          <w:sz w:val="28"/>
          <w:szCs w:val="28"/>
        </w:rPr>
        <w:t>буртовка</w:t>
      </w:r>
      <w:proofErr w:type="spellEnd"/>
      <w:r w:rsidRPr="00922BFE">
        <w:rPr>
          <w:rFonts w:ascii="Times New Roman" w:eastAsia="Courier New" w:hAnsi="Times New Roman" w:cs="Times New Roman"/>
          <w:color w:val="000000"/>
          <w:sz w:val="28"/>
          <w:szCs w:val="28"/>
        </w:rPr>
        <w:t xml:space="preserve"> свалок,</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50,0 тыс. руб. – </w:t>
      </w:r>
      <w:r w:rsidRPr="00922BFE">
        <w:rPr>
          <w:rFonts w:ascii="Times New Roman" w:eastAsia="Courier New" w:hAnsi="Times New Roman" w:cs="Times New Roman"/>
          <w:color w:val="000000"/>
          <w:sz w:val="28"/>
          <w:szCs w:val="28"/>
        </w:rPr>
        <w:t>стройматериалы</w:t>
      </w:r>
      <w:r w:rsidRPr="00922BFE">
        <w:rPr>
          <w:rFonts w:ascii="Times New Roman" w:eastAsia="Courier New" w:hAnsi="Times New Roman" w:cs="Times New Roman"/>
          <w:color w:val="000000"/>
          <w:sz w:val="28"/>
          <w:szCs w:val="28"/>
        </w:rPr>
        <w:t xml:space="preserve"> для здания сельсовета,</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64,0 тыс. руб. – приобретение </w:t>
      </w:r>
      <w:proofErr w:type="spellStart"/>
      <w:r w:rsidRPr="00922BFE">
        <w:rPr>
          <w:rFonts w:ascii="Times New Roman" w:eastAsia="Courier New" w:hAnsi="Times New Roman" w:cs="Times New Roman"/>
          <w:color w:val="000000"/>
          <w:sz w:val="28"/>
          <w:szCs w:val="28"/>
        </w:rPr>
        <w:t>тримера</w:t>
      </w:r>
      <w:proofErr w:type="spellEnd"/>
      <w:r w:rsidRPr="00922BFE">
        <w:rPr>
          <w:rFonts w:ascii="Times New Roman" w:eastAsia="Courier New" w:hAnsi="Times New Roman" w:cs="Times New Roman"/>
          <w:color w:val="000000"/>
          <w:sz w:val="28"/>
          <w:szCs w:val="28"/>
        </w:rPr>
        <w:t xml:space="preserve"> и скашивание травы,</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20,0 тыс. руб.  – ремонт изгороди в медпунктах.</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926  тыс. руб. -  благоустройство кладбища устройство дороги и за счет социально-значимого проекта по </w:t>
      </w:r>
      <w:proofErr w:type="gramStart"/>
      <w:r w:rsidRPr="00922BFE">
        <w:rPr>
          <w:rFonts w:ascii="Times New Roman" w:eastAsia="Courier New" w:hAnsi="Times New Roman" w:cs="Times New Roman"/>
          <w:color w:val="000000"/>
          <w:sz w:val="28"/>
          <w:szCs w:val="28"/>
        </w:rPr>
        <w:t>инициативному</w:t>
      </w:r>
      <w:proofErr w:type="gramEnd"/>
      <w:r w:rsidRPr="00922BFE">
        <w:rPr>
          <w:rFonts w:ascii="Times New Roman" w:eastAsia="Courier New" w:hAnsi="Times New Roman" w:cs="Times New Roman"/>
          <w:color w:val="000000"/>
          <w:sz w:val="28"/>
          <w:szCs w:val="28"/>
        </w:rPr>
        <w:t xml:space="preserve"> бюджетированию.</w:t>
      </w: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 xml:space="preserve">Культура -  </w:t>
      </w:r>
      <w:r w:rsidRPr="00922BFE">
        <w:rPr>
          <w:rFonts w:ascii="Times New Roman" w:eastAsia="Courier New" w:hAnsi="Times New Roman" w:cs="Times New Roman"/>
          <w:color w:val="000000"/>
          <w:sz w:val="28"/>
          <w:szCs w:val="28"/>
        </w:rPr>
        <w:t xml:space="preserve"> расходы составили  </w:t>
      </w:r>
      <w:r w:rsidRPr="00922BFE">
        <w:rPr>
          <w:rFonts w:ascii="Times New Roman" w:eastAsia="Courier New" w:hAnsi="Times New Roman" w:cs="Times New Roman"/>
          <w:b/>
          <w:color w:val="000000"/>
          <w:sz w:val="28"/>
          <w:szCs w:val="28"/>
        </w:rPr>
        <w:t>10 718</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10 017)</w:t>
      </w:r>
      <w:r w:rsidRPr="00922BFE">
        <w:rPr>
          <w:rFonts w:ascii="Times New Roman" w:eastAsia="Courier New" w:hAnsi="Times New Roman" w:cs="Times New Roman"/>
          <w:color w:val="000000"/>
          <w:sz w:val="28"/>
          <w:szCs w:val="28"/>
        </w:rPr>
        <w:t xml:space="preserve"> </w:t>
      </w:r>
      <w:r w:rsidRPr="00922BFE">
        <w:rPr>
          <w:rFonts w:ascii="Times New Roman" w:eastAsia="Courier New" w:hAnsi="Times New Roman" w:cs="Times New Roman"/>
          <w:b/>
          <w:color w:val="000000"/>
          <w:sz w:val="28"/>
          <w:szCs w:val="28"/>
        </w:rPr>
        <w:t xml:space="preserve"> тыс. рублей</w:t>
      </w:r>
      <w:r w:rsidRPr="00922BFE">
        <w:rPr>
          <w:rFonts w:ascii="Times New Roman" w:eastAsia="Courier New" w:hAnsi="Times New Roman" w:cs="Times New Roman"/>
          <w:color w:val="000000"/>
          <w:sz w:val="28"/>
          <w:szCs w:val="28"/>
        </w:rPr>
        <w:t>.</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Из них: </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8 447 (8 052)  тыс. руб.</w:t>
      </w:r>
      <w:r w:rsidRPr="00922BFE">
        <w:rPr>
          <w:rFonts w:ascii="Times New Roman" w:eastAsia="Courier New" w:hAnsi="Times New Roman" w:cs="Times New Roman"/>
          <w:b/>
          <w:color w:val="000000"/>
          <w:sz w:val="28"/>
          <w:szCs w:val="28"/>
        </w:rPr>
        <w:t xml:space="preserve"> </w:t>
      </w:r>
      <w:r w:rsidRPr="00922BFE">
        <w:rPr>
          <w:rFonts w:ascii="Times New Roman" w:eastAsia="Courier New" w:hAnsi="Times New Roman" w:cs="Times New Roman"/>
          <w:color w:val="000000"/>
          <w:sz w:val="28"/>
          <w:szCs w:val="28"/>
        </w:rPr>
        <w:t>– заработная плата,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proofErr w:type="gramStart"/>
      <w:r w:rsidRPr="00922BFE">
        <w:rPr>
          <w:rFonts w:ascii="Times New Roman" w:eastAsia="Courier New" w:hAnsi="Times New Roman" w:cs="Times New Roman"/>
          <w:color w:val="000000"/>
          <w:sz w:val="28"/>
          <w:szCs w:val="28"/>
        </w:rPr>
        <w:t>2 120 (1 820)  тыс. руб.</w:t>
      </w:r>
      <w:r w:rsidRPr="00922BFE">
        <w:rPr>
          <w:rFonts w:ascii="Times New Roman" w:eastAsia="Courier New" w:hAnsi="Times New Roman" w:cs="Times New Roman"/>
          <w:b/>
          <w:color w:val="000000"/>
          <w:sz w:val="28"/>
          <w:szCs w:val="28"/>
        </w:rPr>
        <w:t xml:space="preserve">  </w:t>
      </w:r>
      <w:r w:rsidRPr="00922BFE">
        <w:rPr>
          <w:rFonts w:ascii="Times New Roman" w:eastAsia="Courier New" w:hAnsi="Times New Roman" w:cs="Times New Roman"/>
          <w:color w:val="000000"/>
          <w:sz w:val="28"/>
          <w:szCs w:val="28"/>
        </w:rPr>
        <w:t xml:space="preserve"> – коммунальные услуги, связь, электроэнергия, канцтовары,  </w:t>
      </w:r>
      <w:proofErr w:type="spellStart"/>
      <w:r w:rsidRPr="00922BFE">
        <w:rPr>
          <w:rFonts w:ascii="Times New Roman" w:eastAsia="Courier New" w:hAnsi="Times New Roman" w:cs="Times New Roman"/>
          <w:color w:val="000000"/>
          <w:sz w:val="28"/>
          <w:szCs w:val="28"/>
        </w:rPr>
        <w:t>хозтовары</w:t>
      </w:r>
      <w:proofErr w:type="spellEnd"/>
      <w:r w:rsidRPr="00922BFE">
        <w:rPr>
          <w:rFonts w:ascii="Times New Roman" w:eastAsia="Courier New" w:hAnsi="Times New Roman" w:cs="Times New Roman"/>
          <w:color w:val="000000"/>
          <w:sz w:val="28"/>
          <w:szCs w:val="28"/>
        </w:rPr>
        <w:t xml:space="preserve">, приобретения, текущий ремонт, обслуживание пожарной сигнализации, подписка, </w:t>
      </w:r>
      <w:proofErr w:type="gramEnd"/>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28 (23) тыс. руб.</w:t>
      </w:r>
      <w:r w:rsidRPr="00922BFE">
        <w:rPr>
          <w:rFonts w:ascii="Times New Roman" w:eastAsia="Courier New" w:hAnsi="Times New Roman" w:cs="Times New Roman"/>
          <w:b/>
          <w:color w:val="000000"/>
          <w:sz w:val="28"/>
          <w:szCs w:val="28"/>
        </w:rPr>
        <w:t xml:space="preserve">  </w:t>
      </w:r>
      <w:r w:rsidRPr="00922BFE">
        <w:rPr>
          <w:rFonts w:ascii="Times New Roman" w:eastAsia="Courier New" w:hAnsi="Times New Roman" w:cs="Times New Roman"/>
          <w:color w:val="000000"/>
          <w:sz w:val="28"/>
          <w:szCs w:val="28"/>
        </w:rPr>
        <w:t xml:space="preserve"> – налог на имущество,</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67 (74)  тыс. руб.</w:t>
      </w:r>
      <w:r w:rsidRPr="00922BFE">
        <w:rPr>
          <w:rFonts w:ascii="Times New Roman" w:eastAsia="Courier New" w:hAnsi="Times New Roman" w:cs="Times New Roman"/>
          <w:b/>
          <w:color w:val="000000"/>
          <w:sz w:val="28"/>
          <w:szCs w:val="28"/>
        </w:rPr>
        <w:t xml:space="preserve">  </w:t>
      </w:r>
      <w:r w:rsidRPr="00922BFE">
        <w:rPr>
          <w:rFonts w:ascii="Times New Roman" w:eastAsia="Courier New" w:hAnsi="Times New Roman" w:cs="Times New Roman"/>
          <w:color w:val="000000"/>
          <w:sz w:val="28"/>
          <w:szCs w:val="28"/>
        </w:rPr>
        <w:t xml:space="preserve"> – мероприятия. </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r w:rsidRPr="00922BFE">
        <w:rPr>
          <w:rFonts w:ascii="Times New Roman" w:eastAsia="Courier New" w:hAnsi="Times New Roman" w:cs="Times New Roman"/>
          <w:b/>
          <w:color w:val="000000"/>
          <w:sz w:val="28"/>
          <w:szCs w:val="28"/>
        </w:rPr>
        <w:t xml:space="preserve">Социальная политика </w:t>
      </w:r>
      <w:r w:rsidRPr="00922BFE">
        <w:rPr>
          <w:rFonts w:ascii="Times New Roman" w:eastAsia="Courier New" w:hAnsi="Times New Roman" w:cs="Times New Roman"/>
          <w:color w:val="000000"/>
          <w:sz w:val="28"/>
          <w:szCs w:val="28"/>
        </w:rPr>
        <w:t>произведена доплата к пенсии специалистам администрации,  в сумме  91 (</w:t>
      </w:r>
      <w:bookmarkStart w:id="2" w:name="_GoBack"/>
      <w:bookmarkEnd w:id="2"/>
      <w:r w:rsidRPr="00922BFE">
        <w:rPr>
          <w:rFonts w:ascii="Times New Roman" w:eastAsia="Courier New" w:hAnsi="Times New Roman" w:cs="Times New Roman"/>
          <w:color w:val="000000"/>
          <w:sz w:val="28"/>
          <w:szCs w:val="28"/>
        </w:rPr>
        <w:t>85) тыс. руб.</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b/>
          <w:color w:val="000000"/>
          <w:sz w:val="28"/>
          <w:szCs w:val="28"/>
        </w:rPr>
        <w:t>Физическая культура и спорт</w:t>
      </w:r>
      <w:r w:rsidRPr="00922BFE">
        <w:rPr>
          <w:rFonts w:ascii="Times New Roman" w:eastAsia="Courier New" w:hAnsi="Times New Roman" w:cs="Times New Roman"/>
          <w:color w:val="000000"/>
          <w:sz w:val="28"/>
          <w:szCs w:val="28"/>
        </w:rPr>
        <w:t xml:space="preserve"> расходы составили в сумме 30,0  тыс. руб.</w:t>
      </w:r>
    </w:p>
    <w:p w:rsidR="00922BFE" w:rsidRPr="00922BFE" w:rsidRDefault="00922BFE" w:rsidP="00922BFE">
      <w:pPr>
        <w:spacing w:after="0" w:line="0" w:lineRule="atLeast"/>
        <w:jc w:val="both"/>
        <w:rPr>
          <w:rFonts w:ascii="Times New Roman" w:eastAsia="Times New Roman" w:hAnsi="Times New Roman" w:cs="Times New Roman"/>
          <w:b/>
          <w:i/>
          <w:sz w:val="28"/>
          <w:szCs w:val="28"/>
          <w:highlight w:val="yellow"/>
          <w:lang w:eastAsia="x-none"/>
        </w:rPr>
      </w:pPr>
      <w:r w:rsidRPr="00922BFE">
        <w:rPr>
          <w:rFonts w:ascii="Times New Roman" w:eastAsia="Times New Roman" w:hAnsi="Times New Roman" w:cs="Times New Roman"/>
          <w:b/>
          <w:i/>
          <w:sz w:val="28"/>
          <w:szCs w:val="28"/>
          <w:highlight w:val="yellow"/>
          <w:lang w:val="x-none" w:eastAsia="x-none"/>
        </w:rPr>
        <w:t xml:space="preserve">     </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Реализация первоочередных мероприятий требует значительных </w:t>
      </w:r>
      <w:r w:rsidRPr="00922BFE">
        <w:rPr>
          <w:rFonts w:ascii="Times New Roman" w:eastAsia="Courier New" w:hAnsi="Times New Roman" w:cs="Times New Roman"/>
          <w:color w:val="000000"/>
          <w:sz w:val="28"/>
          <w:szCs w:val="28"/>
        </w:rPr>
        <w:lastRenderedPageBreak/>
        <w:t xml:space="preserve">финансовых поступлений в бюджет муниципального образования. Предполагается активное территориальное развитие поселения и комплексное использование всех источников пополнения местного бюджета: участие в региональных и федеральных программах,  увеличение собственных бюджетных источников – налоговые и неналоговые доходы, предусматривающие развитие МО, создание </w:t>
      </w:r>
      <w:proofErr w:type="spellStart"/>
      <w:r w:rsidRPr="00922BFE">
        <w:rPr>
          <w:rFonts w:ascii="Times New Roman" w:eastAsia="Courier New" w:hAnsi="Times New Roman" w:cs="Times New Roman"/>
          <w:color w:val="000000"/>
          <w:sz w:val="28"/>
          <w:szCs w:val="28"/>
        </w:rPr>
        <w:t>ТОСов</w:t>
      </w:r>
      <w:proofErr w:type="spellEnd"/>
      <w:r w:rsidRPr="00922BFE">
        <w:rPr>
          <w:rFonts w:ascii="Times New Roman" w:eastAsia="Courier New" w:hAnsi="Times New Roman" w:cs="Times New Roman"/>
          <w:color w:val="000000"/>
          <w:sz w:val="28"/>
          <w:szCs w:val="28"/>
        </w:rPr>
        <w:t>, участие в различных грантах, что в перспективе позволит повысить уровень благосостояния населения Щербаковского сельсовета.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В  целях </w:t>
      </w:r>
      <w:proofErr w:type="gramStart"/>
      <w:r w:rsidRPr="00922BFE">
        <w:rPr>
          <w:rFonts w:ascii="Times New Roman" w:eastAsia="Courier New" w:hAnsi="Times New Roman" w:cs="Times New Roman"/>
          <w:color w:val="000000"/>
          <w:sz w:val="28"/>
          <w:szCs w:val="28"/>
        </w:rPr>
        <w:t>эффективности выполнения полномочий органов местного самоуправления</w:t>
      </w:r>
      <w:proofErr w:type="gramEnd"/>
      <w:r w:rsidRPr="00922BFE">
        <w:rPr>
          <w:rFonts w:ascii="Times New Roman" w:eastAsia="Courier New" w:hAnsi="Times New Roman" w:cs="Times New Roman"/>
          <w:color w:val="000000"/>
          <w:sz w:val="28"/>
          <w:szCs w:val="28"/>
        </w:rPr>
        <w:t xml:space="preserve"> необходимо:</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 шире вовлекать население в решение вопросов местного значения через территориально общественное самоуправление,</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 взаимодействовать  с руководителями всех организаций с целью решения насущных проблем на территории МО.</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  проводить сходы граждан, на которых освещать волнующие жителей вопросы и проблемы, деятельность администрации сельсовета,</w:t>
      </w: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  разработать систему поощрения отдельных лиц и групп населения, активно принимающих участие в решение вопросов местного значения, в мероприятиях, проводимых администрацией поселения.</w:t>
      </w:r>
    </w:p>
    <w:p w:rsidR="00922BFE" w:rsidRPr="00922BFE" w:rsidRDefault="00922BFE" w:rsidP="00922BFE">
      <w:pPr>
        <w:widowControl w:val="0"/>
        <w:spacing w:after="0" w:line="0" w:lineRule="atLeast"/>
        <w:ind w:firstLine="425"/>
        <w:jc w:val="both"/>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ind w:firstLine="425"/>
        <w:jc w:val="both"/>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В заключении хочу сказать, что я очень благодарна поддержке, которую оказывают администрация Барабинского района, депутаты Законодательного собрания Новосибирской области. Все те начинания, проблемы, с которыми я обращаюсь, ни разу не остались без внимания.</w:t>
      </w:r>
    </w:p>
    <w:p w:rsidR="00922BFE" w:rsidRPr="00922BFE" w:rsidRDefault="00922BFE" w:rsidP="00922BFE">
      <w:pPr>
        <w:widowControl w:val="0"/>
        <w:shd w:val="clear" w:color="auto" w:fill="FFFFFF"/>
        <w:spacing w:after="0" w:line="0" w:lineRule="atLeast"/>
        <w:jc w:val="both"/>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 xml:space="preserve">      </w:t>
      </w:r>
    </w:p>
    <w:p w:rsidR="00922BFE" w:rsidRPr="00922BFE" w:rsidRDefault="00922BFE" w:rsidP="00922BFE">
      <w:pPr>
        <w:widowControl w:val="0"/>
        <w:spacing w:after="0" w:line="0" w:lineRule="atLeast"/>
        <w:jc w:val="both"/>
        <w:rPr>
          <w:rFonts w:ascii="Courier New" w:eastAsia="Courier New" w:hAnsi="Courier New" w:cs="Courier New"/>
          <w:color w:val="000000"/>
          <w:sz w:val="28"/>
          <w:szCs w:val="28"/>
        </w:rPr>
      </w:pPr>
      <w:r w:rsidRPr="00922BFE">
        <w:rPr>
          <w:rFonts w:ascii="Times New Roman" w:eastAsia="Courier New" w:hAnsi="Times New Roman" w:cs="Times New Roman"/>
          <w:color w:val="000000"/>
          <w:sz w:val="28"/>
          <w:szCs w:val="28"/>
        </w:rPr>
        <w:t xml:space="preserve">      </w:t>
      </w:r>
    </w:p>
    <w:p w:rsidR="00922BFE" w:rsidRPr="00922BFE" w:rsidRDefault="00922BFE" w:rsidP="00922BFE">
      <w:pPr>
        <w:spacing w:after="0" w:line="0" w:lineRule="atLeast"/>
        <w:jc w:val="both"/>
        <w:rPr>
          <w:rFonts w:ascii="Times New Roman" w:eastAsia="Times New Roman" w:hAnsi="Times New Roman" w:cs="Times New Roman"/>
          <w:sz w:val="28"/>
          <w:szCs w:val="28"/>
          <w:lang w:val="x-none" w:eastAsia="x-none"/>
        </w:rPr>
      </w:pP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highlight w:val="yellow"/>
        </w:rPr>
      </w:pP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highlight w:val="yellow"/>
        </w:rPr>
      </w:pP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Глава Щербаковского сельсовета</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Барабинского района Новосибирской области                            С. А. Валяева</w:t>
      </w: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rPr>
          <w:rFonts w:ascii="Times New Roman" w:eastAsia="Courier New" w:hAnsi="Times New Roman" w:cs="Times New Roman"/>
          <w:color w:val="000000"/>
          <w:sz w:val="28"/>
          <w:szCs w:val="28"/>
        </w:rPr>
      </w:pPr>
    </w:p>
    <w:p w:rsidR="00922BFE" w:rsidRPr="00922BFE" w:rsidRDefault="00922BFE" w:rsidP="00922BFE">
      <w:pPr>
        <w:widowControl w:val="0"/>
        <w:spacing w:after="0" w:line="0" w:lineRule="atLeast"/>
        <w:rPr>
          <w:rFonts w:ascii="Times New Roman" w:eastAsia="Courier New" w:hAnsi="Times New Roman" w:cs="Times New Roman"/>
          <w:b/>
          <w:color w:val="000000"/>
          <w:sz w:val="28"/>
          <w:szCs w:val="28"/>
        </w:rPr>
      </w:pPr>
    </w:p>
    <w:p w:rsidR="00922BFE" w:rsidRPr="00922BFE" w:rsidRDefault="00922BFE" w:rsidP="00922BFE">
      <w:pPr>
        <w:widowControl w:val="0"/>
        <w:spacing w:after="0" w:line="240" w:lineRule="auto"/>
        <w:rPr>
          <w:rFonts w:ascii="Times New Roman" w:eastAsia="Courier New" w:hAnsi="Times New Roman" w:cs="Times New Roman"/>
          <w:color w:val="000000"/>
          <w:sz w:val="28"/>
          <w:szCs w:val="28"/>
        </w:rPr>
      </w:pPr>
      <w:r w:rsidRPr="00922BFE">
        <w:rPr>
          <w:rFonts w:ascii="Times New Roman" w:eastAsia="Courier New" w:hAnsi="Times New Roman" w:cs="Times New Roman"/>
          <w:color w:val="000000"/>
          <w:sz w:val="28"/>
          <w:szCs w:val="28"/>
        </w:rPr>
        <w:tab/>
      </w:r>
    </w:p>
    <w:p w:rsidR="00922BFE" w:rsidRPr="00922BFE" w:rsidRDefault="00922BFE" w:rsidP="00922BFE">
      <w:pPr>
        <w:widowControl w:val="0"/>
        <w:spacing w:after="0" w:line="0" w:lineRule="atLeast"/>
        <w:ind w:firstLine="425"/>
        <w:jc w:val="both"/>
        <w:rPr>
          <w:rFonts w:ascii="Times New Roman" w:eastAsia="Courier New" w:hAnsi="Times New Roman" w:cs="Times New Roman"/>
          <w:color w:val="000000"/>
          <w:sz w:val="28"/>
          <w:szCs w:val="28"/>
        </w:rPr>
      </w:pPr>
    </w:p>
    <w:p w:rsidR="00922BFE" w:rsidRPr="00922BFE" w:rsidRDefault="00922BFE" w:rsidP="00922BFE">
      <w:pPr>
        <w:tabs>
          <w:tab w:val="left" w:pos="1209"/>
          <w:tab w:val="center" w:pos="4677"/>
          <w:tab w:val="right" w:pos="9355"/>
        </w:tabs>
        <w:spacing w:after="0" w:line="240" w:lineRule="auto"/>
        <w:ind w:right="-108"/>
        <w:jc w:val="both"/>
        <w:rPr>
          <w:rFonts w:ascii="Times New Roman" w:eastAsia="Times New Roman" w:hAnsi="Times New Roman" w:cs="Times New Roman"/>
          <w:b/>
          <w:color w:val="FF0000"/>
          <w:sz w:val="28"/>
          <w:szCs w:val="28"/>
          <w:highlight w:val="yellow"/>
          <w:lang w:val="x-none" w:eastAsia="x-none"/>
        </w:rPr>
      </w:pPr>
    </w:p>
    <w:p w:rsidR="00922BFE" w:rsidRPr="00922BFE" w:rsidRDefault="00922BFE" w:rsidP="00922BFE">
      <w:pPr>
        <w:widowControl w:val="0"/>
        <w:spacing w:after="0" w:line="240" w:lineRule="auto"/>
        <w:rPr>
          <w:rFonts w:ascii="Times New Roman" w:eastAsia="Courier New" w:hAnsi="Times New Roman" w:cs="Times New Roman"/>
          <w:color w:val="000000"/>
          <w:sz w:val="28"/>
          <w:szCs w:val="28"/>
        </w:rPr>
      </w:pPr>
    </w:p>
    <w:p w:rsidR="00922BFE" w:rsidRPr="00922BFE" w:rsidRDefault="00922BFE" w:rsidP="00922BFE">
      <w:pPr>
        <w:widowControl w:val="0"/>
        <w:autoSpaceDE w:val="0"/>
        <w:autoSpaceDN w:val="0"/>
        <w:adjustRightInd w:val="0"/>
        <w:spacing w:after="0" w:line="240" w:lineRule="auto"/>
        <w:jc w:val="both"/>
        <w:outlineLvl w:val="0"/>
        <w:rPr>
          <w:rFonts w:ascii="Times New Roman" w:eastAsia="Courier New" w:hAnsi="Times New Roman" w:cs="Times New Roman"/>
          <w:color w:val="000000"/>
          <w:sz w:val="28"/>
          <w:szCs w:val="28"/>
        </w:rPr>
      </w:pPr>
    </w:p>
    <w:p w:rsidR="00922BFE" w:rsidRPr="00922BFE" w:rsidRDefault="00922BFE" w:rsidP="00922BFE">
      <w:pPr>
        <w:widowControl w:val="0"/>
        <w:autoSpaceDE w:val="0"/>
        <w:autoSpaceDN w:val="0"/>
        <w:adjustRightInd w:val="0"/>
        <w:spacing w:after="0" w:line="240" w:lineRule="auto"/>
        <w:ind w:firstLine="540"/>
        <w:jc w:val="both"/>
        <w:outlineLvl w:val="0"/>
        <w:rPr>
          <w:rFonts w:ascii="Times New Roman" w:eastAsia="Courier New" w:hAnsi="Times New Roman" w:cs="Times New Roman"/>
          <w:color w:val="000000"/>
          <w:sz w:val="28"/>
          <w:szCs w:val="28"/>
        </w:rPr>
      </w:pPr>
    </w:p>
    <w:p w:rsidR="00922BFE" w:rsidRPr="00922BFE" w:rsidRDefault="00922BFE" w:rsidP="00922BFE">
      <w:pPr>
        <w:spacing w:after="0" w:line="240" w:lineRule="auto"/>
        <w:jc w:val="both"/>
        <w:rPr>
          <w:rFonts w:ascii="Times New Roman" w:eastAsia="Times New Roman" w:hAnsi="Times New Roman" w:cs="Times New Roman"/>
          <w:sz w:val="28"/>
          <w:szCs w:val="28"/>
          <w:lang w:eastAsia="en-US"/>
        </w:rPr>
      </w:pPr>
    </w:p>
    <w:p w:rsidR="00922BFE" w:rsidRPr="00922BFE" w:rsidRDefault="00922BFE" w:rsidP="00922BFE">
      <w:pPr>
        <w:spacing w:after="0" w:line="240" w:lineRule="auto"/>
        <w:jc w:val="both"/>
        <w:rPr>
          <w:rFonts w:ascii="Times New Roman" w:eastAsia="Times New Roman" w:hAnsi="Times New Roman" w:cs="Times New Roman"/>
          <w:sz w:val="28"/>
          <w:szCs w:val="28"/>
          <w:lang w:eastAsia="en-US"/>
        </w:rPr>
      </w:pPr>
    </w:p>
    <w:p w:rsidR="00922BFE" w:rsidRPr="00922BFE" w:rsidRDefault="00922BFE" w:rsidP="00922BFE">
      <w:pPr>
        <w:widowControl w:val="0"/>
        <w:autoSpaceDE w:val="0"/>
        <w:autoSpaceDN w:val="0"/>
        <w:adjustRightInd w:val="0"/>
        <w:spacing w:after="0" w:line="240" w:lineRule="auto"/>
        <w:jc w:val="right"/>
        <w:outlineLvl w:val="0"/>
        <w:rPr>
          <w:rFonts w:ascii="Times New Roman" w:eastAsia="Courier New" w:hAnsi="Times New Roman" w:cs="Times New Roman"/>
          <w:color w:val="000000"/>
          <w:sz w:val="28"/>
          <w:szCs w:val="28"/>
        </w:rPr>
      </w:pPr>
    </w:p>
    <w:sectPr w:rsidR="00922BFE" w:rsidRPr="00922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5E0536"/>
    <w:lvl w:ilvl="0">
      <w:start w:val="1"/>
      <w:numFmt w:val="decimal"/>
      <w:lvlText w:val="%1."/>
      <w:lvlJc w:val="left"/>
      <w:pPr>
        <w:tabs>
          <w:tab w:val="num" w:pos="1492"/>
        </w:tabs>
        <w:ind w:left="1492" w:hanging="360"/>
      </w:pPr>
    </w:lvl>
  </w:abstractNum>
  <w:abstractNum w:abstractNumId="1">
    <w:nsid w:val="FFFFFF7D"/>
    <w:multiLevelType w:val="singleLevel"/>
    <w:tmpl w:val="9698C320"/>
    <w:lvl w:ilvl="0">
      <w:start w:val="1"/>
      <w:numFmt w:val="decimal"/>
      <w:lvlText w:val="%1."/>
      <w:lvlJc w:val="left"/>
      <w:pPr>
        <w:tabs>
          <w:tab w:val="num" w:pos="1209"/>
        </w:tabs>
        <w:ind w:left="1209" w:hanging="360"/>
      </w:pPr>
    </w:lvl>
  </w:abstractNum>
  <w:abstractNum w:abstractNumId="2">
    <w:nsid w:val="FFFFFF7E"/>
    <w:multiLevelType w:val="singleLevel"/>
    <w:tmpl w:val="EC0E662A"/>
    <w:lvl w:ilvl="0">
      <w:start w:val="1"/>
      <w:numFmt w:val="decimal"/>
      <w:lvlText w:val="%1."/>
      <w:lvlJc w:val="left"/>
      <w:pPr>
        <w:tabs>
          <w:tab w:val="num" w:pos="926"/>
        </w:tabs>
        <w:ind w:left="926" w:hanging="360"/>
      </w:pPr>
    </w:lvl>
  </w:abstractNum>
  <w:abstractNum w:abstractNumId="3">
    <w:nsid w:val="FFFFFF7F"/>
    <w:multiLevelType w:val="singleLevel"/>
    <w:tmpl w:val="206C385C"/>
    <w:lvl w:ilvl="0">
      <w:start w:val="1"/>
      <w:numFmt w:val="decimal"/>
      <w:lvlText w:val="%1."/>
      <w:lvlJc w:val="left"/>
      <w:pPr>
        <w:tabs>
          <w:tab w:val="num" w:pos="643"/>
        </w:tabs>
        <w:ind w:left="643" w:hanging="360"/>
      </w:pPr>
    </w:lvl>
  </w:abstractNum>
  <w:abstractNum w:abstractNumId="4">
    <w:nsid w:val="FFFFFF80"/>
    <w:multiLevelType w:val="singleLevel"/>
    <w:tmpl w:val="318E8C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982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966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EE2C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E69370"/>
    <w:lvl w:ilvl="0">
      <w:start w:val="1"/>
      <w:numFmt w:val="decimal"/>
      <w:lvlText w:val="%1."/>
      <w:lvlJc w:val="left"/>
      <w:pPr>
        <w:tabs>
          <w:tab w:val="num" w:pos="360"/>
        </w:tabs>
        <w:ind w:left="360" w:hanging="360"/>
      </w:pPr>
    </w:lvl>
  </w:abstractNum>
  <w:abstractNum w:abstractNumId="9">
    <w:nsid w:val="FFFFFF89"/>
    <w:multiLevelType w:val="singleLevel"/>
    <w:tmpl w:val="30885018"/>
    <w:lvl w:ilvl="0">
      <w:start w:val="1"/>
      <w:numFmt w:val="bullet"/>
      <w:lvlText w:val=""/>
      <w:lvlJc w:val="left"/>
      <w:pPr>
        <w:tabs>
          <w:tab w:val="num" w:pos="360"/>
        </w:tabs>
        <w:ind w:left="360" w:hanging="360"/>
      </w:pPr>
      <w:rPr>
        <w:rFonts w:ascii="Symbol" w:hAnsi="Symbol" w:hint="default"/>
      </w:rPr>
    </w:lvl>
  </w:abstractNum>
  <w:abstractNum w:abstractNumId="10">
    <w:nsid w:val="0BF97D04"/>
    <w:multiLevelType w:val="hybridMultilevel"/>
    <w:tmpl w:val="9F52B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1B7964"/>
    <w:multiLevelType w:val="hybridMultilevel"/>
    <w:tmpl w:val="A260C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661F8D"/>
    <w:multiLevelType w:val="hybridMultilevel"/>
    <w:tmpl w:val="9F52B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1B73DF"/>
    <w:multiLevelType w:val="hybridMultilevel"/>
    <w:tmpl w:val="9CE8DC50"/>
    <w:lvl w:ilvl="0" w:tplc="B0D45202">
      <w:start w:val="1"/>
      <w:numFmt w:val="bullet"/>
      <w:lvlText w:val="-"/>
      <w:lvlJc w:val="left"/>
      <w:pPr>
        <w:tabs>
          <w:tab w:val="num" w:pos="1176"/>
        </w:tabs>
        <w:ind w:left="11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0EC2C37"/>
    <w:multiLevelType w:val="hybridMultilevel"/>
    <w:tmpl w:val="07FCBD5A"/>
    <w:lvl w:ilvl="0" w:tplc="04190001">
      <w:start w:val="1"/>
      <w:numFmt w:val="bullet"/>
      <w:lvlText w:val=""/>
      <w:lvlJc w:val="left"/>
      <w:pPr>
        <w:ind w:left="1057" w:hanging="360"/>
      </w:pPr>
      <w:rPr>
        <w:rFonts w:ascii="Symbol" w:hAnsi="Symbol"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15">
    <w:nsid w:val="24E93A15"/>
    <w:multiLevelType w:val="hybridMultilevel"/>
    <w:tmpl w:val="EE362BEA"/>
    <w:lvl w:ilvl="0" w:tplc="4F56F2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11352B"/>
    <w:multiLevelType w:val="hybridMultilevel"/>
    <w:tmpl w:val="BC24423E"/>
    <w:lvl w:ilvl="0" w:tplc="33C0CFDE">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DB1F6B"/>
    <w:multiLevelType w:val="hybridMultilevel"/>
    <w:tmpl w:val="4CFCE29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AF74CCB"/>
    <w:multiLevelType w:val="hybridMultilevel"/>
    <w:tmpl w:val="FAE271D2"/>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71161B7B"/>
    <w:multiLevelType w:val="hybridMultilevel"/>
    <w:tmpl w:val="78BA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B62B9D"/>
    <w:multiLevelType w:val="hybridMultilevel"/>
    <w:tmpl w:val="3A6EE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7"/>
  </w:num>
  <w:num w:numId="5">
    <w:abstractNumId w:val="15"/>
  </w:num>
  <w:num w:numId="6">
    <w:abstractNumId w:val="11"/>
  </w:num>
  <w:num w:numId="7">
    <w:abstractNumId w:val="18"/>
  </w:num>
  <w:num w:numId="8">
    <w:abstractNumId w:val="20"/>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7C"/>
    <w:rsid w:val="00092980"/>
    <w:rsid w:val="00094DC2"/>
    <w:rsid w:val="000A12C6"/>
    <w:rsid w:val="000E6BED"/>
    <w:rsid w:val="001126F3"/>
    <w:rsid w:val="00271153"/>
    <w:rsid w:val="00277DD6"/>
    <w:rsid w:val="002A77B7"/>
    <w:rsid w:val="002E5E61"/>
    <w:rsid w:val="002E6E4C"/>
    <w:rsid w:val="003B64D0"/>
    <w:rsid w:val="003D100A"/>
    <w:rsid w:val="0040354D"/>
    <w:rsid w:val="00420E97"/>
    <w:rsid w:val="00471F00"/>
    <w:rsid w:val="00483D06"/>
    <w:rsid w:val="00486152"/>
    <w:rsid w:val="00493A55"/>
    <w:rsid w:val="004A1F37"/>
    <w:rsid w:val="004D079D"/>
    <w:rsid w:val="004F1C7C"/>
    <w:rsid w:val="0057681A"/>
    <w:rsid w:val="006339DA"/>
    <w:rsid w:val="006A1B32"/>
    <w:rsid w:val="0073098B"/>
    <w:rsid w:val="007B37D9"/>
    <w:rsid w:val="007E778A"/>
    <w:rsid w:val="00823790"/>
    <w:rsid w:val="0083083E"/>
    <w:rsid w:val="00845399"/>
    <w:rsid w:val="008B133B"/>
    <w:rsid w:val="00922BFE"/>
    <w:rsid w:val="00975999"/>
    <w:rsid w:val="009A31CD"/>
    <w:rsid w:val="00A53B75"/>
    <w:rsid w:val="00AA004F"/>
    <w:rsid w:val="00B346FB"/>
    <w:rsid w:val="00B90382"/>
    <w:rsid w:val="00BC0AA4"/>
    <w:rsid w:val="00BF6564"/>
    <w:rsid w:val="00C3645E"/>
    <w:rsid w:val="00D21341"/>
    <w:rsid w:val="00DE2DEC"/>
    <w:rsid w:val="00DE5C37"/>
    <w:rsid w:val="00E41588"/>
    <w:rsid w:val="00E71F52"/>
    <w:rsid w:val="00F1786D"/>
    <w:rsid w:val="00FF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0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1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31CD"/>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922BFE"/>
  </w:style>
  <w:style w:type="paragraph" w:customStyle="1" w:styleId="ConsPlusTitle">
    <w:name w:val="ConsPlusTitle"/>
    <w:rsid w:val="00922B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NoSpacing">
    <w:name w:val="No Spacing"/>
    <w:rsid w:val="00922BFE"/>
    <w:pPr>
      <w:spacing w:after="0" w:line="240" w:lineRule="auto"/>
    </w:pPr>
    <w:rPr>
      <w:rFonts w:ascii="Calibri" w:eastAsia="Times New Roman" w:hAnsi="Calibri" w:cs="Times New Roman"/>
    </w:rPr>
  </w:style>
  <w:style w:type="paragraph" w:styleId="a5">
    <w:name w:val="List Paragraph"/>
    <w:basedOn w:val="a"/>
    <w:qFormat/>
    <w:rsid w:val="00922BFE"/>
    <w:pPr>
      <w:widowControl w:val="0"/>
      <w:spacing w:after="0" w:line="240" w:lineRule="auto"/>
      <w:ind w:left="720"/>
      <w:contextualSpacing/>
    </w:pPr>
    <w:rPr>
      <w:rFonts w:ascii="Courier New" w:eastAsia="Courier New" w:hAnsi="Courier New" w:cs="Courier New"/>
      <w:color w:val="000000"/>
      <w:sz w:val="24"/>
      <w:szCs w:val="24"/>
    </w:rPr>
  </w:style>
  <w:style w:type="paragraph" w:styleId="a6">
    <w:name w:val="Normal (Web)"/>
    <w:aliases w:val="Обычный (Web)"/>
    <w:basedOn w:val="a"/>
    <w:uiPriority w:val="99"/>
    <w:unhideWhenUsed/>
    <w:qFormat/>
    <w:rsid w:val="00922BFE"/>
    <w:pPr>
      <w:spacing w:before="100" w:beforeAutospacing="1" w:after="100" w:afterAutospacing="1" w:line="360" w:lineRule="exact"/>
      <w:ind w:firstLine="709"/>
      <w:jc w:val="both"/>
    </w:pPr>
    <w:rPr>
      <w:rFonts w:ascii="Times New Roman" w:eastAsia="Times New Roman" w:hAnsi="Times New Roman" w:cs="Times New Roman"/>
      <w:sz w:val="28"/>
      <w:szCs w:val="28"/>
    </w:rPr>
  </w:style>
  <w:style w:type="character" w:customStyle="1" w:styleId="a7">
    <w:name w:val="Верхний колонтитул Знак"/>
    <w:aliases w:val="ВерхКолонтитул Знак"/>
    <w:link w:val="a8"/>
    <w:locked/>
    <w:rsid w:val="00922BFE"/>
    <w:rPr>
      <w:rFonts w:ascii="Times New Roman" w:eastAsia="Times New Roman" w:hAnsi="Times New Roman"/>
      <w:sz w:val="28"/>
      <w:szCs w:val="24"/>
    </w:rPr>
  </w:style>
  <w:style w:type="paragraph" w:styleId="a8">
    <w:name w:val="header"/>
    <w:aliases w:val="ВерхКолонтитул"/>
    <w:basedOn w:val="a"/>
    <w:link w:val="a7"/>
    <w:unhideWhenUsed/>
    <w:rsid w:val="00922BFE"/>
    <w:pPr>
      <w:tabs>
        <w:tab w:val="center" w:pos="4677"/>
        <w:tab w:val="right" w:pos="9355"/>
      </w:tabs>
      <w:spacing w:after="0" w:line="240" w:lineRule="auto"/>
    </w:pPr>
    <w:rPr>
      <w:rFonts w:ascii="Times New Roman" w:eastAsia="Times New Roman" w:hAnsi="Times New Roman"/>
      <w:sz w:val="28"/>
      <w:szCs w:val="24"/>
      <w:lang w:eastAsia="en-US"/>
    </w:rPr>
  </w:style>
  <w:style w:type="character" w:customStyle="1" w:styleId="10">
    <w:name w:val="Верхний колонтитул Знак1"/>
    <w:basedOn w:val="a0"/>
    <w:uiPriority w:val="99"/>
    <w:semiHidden/>
    <w:rsid w:val="00922BFE"/>
    <w:rPr>
      <w:rFonts w:eastAsiaTheme="minorEastAsia"/>
      <w:lang w:eastAsia="ru-RU"/>
    </w:rPr>
  </w:style>
  <w:style w:type="character" w:customStyle="1" w:styleId="a9">
    <w:name w:val="Основной текст Знак"/>
    <w:aliases w:val="Знак Знак,Знак1 Знак Знак,Основной текст1 Знак"/>
    <w:link w:val="aa"/>
    <w:locked/>
    <w:rsid w:val="00922BFE"/>
    <w:rPr>
      <w:rFonts w:ascii="Times New Roman" w:eastAsia="Times New Roman" w:hAnsi="Times New Roman"/>
      <w:sz w:val="28"/>
    </w:rPr>
  </w:style>
  <w:style w:type="paragraph" w:styleId="aa">
    <w:name w:val="Body Text"/>
    <w:aliases w:val="Знак,Знак1 Знак,Основной текст1"/>
    <w:basedOn w:val="a"/>
    <w:link w:val="a9"/>
    <w:unhideWhenUsed/>
    <w:rsid w:val="00922BFE"/>
    <w:pPr>
      <w:spacing w:after="0" w:line="240" w:lineRule="auto"/>
      <w:jc w:val="both"/>
    </w:pPr>
    <w:rPr>
      <w:rFonts w:ascii="Times New Roman" w:eastAsia="Times New Roman" w:hAnsi="Times New Roman"/>
      <w:sz w:val="28"/>
      <w:lang w:eastAsia="en-US"/>
    </w:rPr>
  </w:style>
  <w:style w:type="character" w:customStyle="1" w:styleId="11">
    <w:name w:val="Основной текст Знак1"/>
    <w:basedOn w:val="a0"/>
    <w:uiPriority w:val="99"/>
    <w:semiHidden/>
    <w:rsid w:val="00922BFE"/>
    <w:rPr>
      <w:rFonts w:eastAsiaTheme="minorEastAsia"/>
      <w:lang w:eastAsia="ru-RU"/>
    </w:rPr>
  </w:style>
  <w:style w:type="paragraph" w:styleId="ab">
    <w:name w:val="Body Text Indent"/>
    <w:basedOn w:val="a"/>
    <w:link w:val="ac"/>
    <w:unhideWhenUsed/>
    <w:rsid w:val="00922BFE"/>
    <w:pPr>
      <w:spacing w:after="120" w:line="240" w:lineRule="auto"/>
      <w:ind w:left="283"/>
    </w:pPr>
    <w:rPr>
      <w:rFonts w:ascii="Times New Roman" w:eastAsia="Times New Roman" w:hAnsi="Times New Roman" w:cs="Times New Roman"/>
      <w:sz w:val="20"/>
      <w:szCs w:val="20"/>
      <w:lang w:val="x-none" w:eastAsia="x-none"/>
    </w:rPr>
  </w:style>
  <w:style w:type="character" w:customStyle="1" w:styleId="ac">
    <w:name w:val="Основной текст с отступом Знак"/>
    <w:basedOn w:val="a0"/>
    <w:link w:val="ab"/>
    <w:rsid w:val="00922BFE"/>
    <w:rPr>
      <w:rFonts w:ascii="Times New Roman" w:eastAsia="Times New Roman" w:hAnsi="Times New Roman" w:cs="Times New Roman"/>
      <w:sz w:val="20"/>
      <w:szCs w:val="20"/>
      <w:lang w:val="x-none" w:eastAsia="x-none"/>
    </w:rPr>
  </w:style>
  <w:style w:type="paragraph" w:styleId="2">
    <w:name w:val="Body Text 2"/>
    <w:basedOn w:val="a"/>
    <w:link w:val="20"/>
    <w:uiPriority w:val="99"/>
    <w:unhideWhenUsed/>
    <w:rsid w:val="00922BFE"/>
    <w:pPr>
      <w:spacing w:after="120" w:line="480" w:lineRule="auto"/>
    </w:pPr>
    <w:rPr>
      <w:rFonts w:ascii="Times New Roman" w:eastAsia="Times New Roman" w:hAnsi="Times New Roman" w:cs="Times New Roman"/>
      <w:sz w:val="28"/>
      <w:szCs w:val="24"/>
      <w:lang w:val="x-none" w:eastAsia="x-none"/>
    </w:rPr>
  </w:style>
  <w:style w:type="character" w:customStyle="1" w:styleId="20">
    <w:name w:val="Основной текст 2 Знак"/>
    <w:basedOn w:val="a0"/>
    <w:link w:val="2"/>
    <w:uiPriority w:val="99"/>
    <w:rsid w:val="00922BFE"/>
    <w:rPr>
      <w:rFonts w:ascii="Times New Roman" w:eastAsia="Times New Roman" w:hAnsi="Times New Roman" w:cs="Times New Roman"/>
      <w:sz w:val="28"/>
      <w:szCs w:val="24"/>
      <w:lang w:val="x-none" w:eastAsia="x-none"/>
    </w:rPr>
  </w:style>
  <w:style w:type="paragraph" w:styleId="3">
    <w:name w:val="Body Text Indent 3"/>
    <w:basedOn w:val="a"/>
    <w:link w:val="30"/>
    <w:unhideWhenUsed/>
    <w:rsid w:val="00922BF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922BFE"/>
    <w:rPr>
      <w:rFonts w:ascii="Times New Roman" w:eastAsia="Times New Roman" w:hAnsi="Times New Roman" w:cs="Times New Roman"/>
      <w:sz w:val="16"/>
      <w:szCs w:val="16"/>
      <w:lang w:val="x-none" w:eastAsia="x-none"/>
    </w:rPr>
  </w:style>
  <w:style w:type="paragraph" w:styleId="ad">
    <w:name w:val="No Spacing"/>
    <w:link w:val="ae"/>
    <w:qFormat/>
    <w:rsid w:val="00922BFE"/>
    <w:pPr>
      <w:spacing w:after="0" w:line="240" w:lineRule="auto"/>
    </w:pPr>
    <w:rPr>
      <w:rFonts w:ascii="Calibri" w:eastAsia="Calibri" w:hAnsi="Calibri" w:cs="Times New Roman"/>
    </w:rPr>
  </w:style>
  <w:style w:type="character" w:customStyle="1" w:styleId="ae">
    <w:name w:val="Без интервала Знак"/>
    <w:link w:val="ad"/>
    <w:rsid w:val="00922BFE"/>
    <w:rPr>
      <w:rFonts w:ascii="Calibri" w:eastAsia="Calibri" w:hAnsi="Calibri" w:cs="Times New Roman"/>
    </w:rPr>
  </w:style>
  <w:style w:type="character" w:styleId="af">
    <w:name w:val="Strong"/>
    <w:qFormat/>
    <w:rsid w:val="00922B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0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1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31CD"/>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922BFE"/>
  </w:style>
  <w:style w:type="paragraph" w:customStyle="1" w:styleId="ConsPlusTitle">
    <w:name w:val="ConsPlusTitle"/>
    <w:rsid w:val="00922B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NoSpacing">
    <w:name w:val="No Spacing"/>
    <w:rsid w:val="00922BFE"/>
    <w:pPr>
      <w:spacing w:after="0" w:line="240" w:lineRule="auto"/>
    </w:pPr>
    <w:rPr>
      <w:rFonts w:ascii="Calibri" w:eastAsia="Times New Roman" w:hAnsi="Calibri" w:cs="Times New Roman"/>
    </w:rPr>
  </w:style>
  <w:style w:type="paragraph" w:styleId="a5">
    <w:name w:val="List Paragraph"/>
    <w:basedOn w:val="a"/>
    <w:qFormat/>
    <w:rsid w:val="00922BFE"/>
    <w:pPr>
      <w:widowControl w:val="0"/>
      <w:spacing w:after="0" w:line="240" w:lineRule="auto"/>
      <w:ind w:left="720"/>
      <w:contextualSpacing/>
    </w:pPr>
    <w:rPr>
      <w:rFonts w:ascii="Courier New" w:eastAsia="Courier New" w:hAnsi="Courier New" w:cs="Courier New"/>
      <w:color w:val="000000"/>
      <w:sz w:val="24"/>
      <w:szCs w:val="24"/>
    </w:rPr>
  </w:style>
  <w:style w:type="paragraph" w:styleId="a6">
    <w:name w:val="Normal (Web)"/>
    <w:aliases w:val="Обычный (Web)"/>
    <w:basedOn w:val="a"/>
    <w:uiPriority w:val="99"/>
    <w:unhideWhenUsed/>
    <w:qFormat/>
    <w:rsid w:val="00922BFE"/>
    <w:pPr>
      <w:spacing w:before="100" w:beforeAutospacing="1" w:after="100" w:afterAutospacing="1" w:line="360" w:lineRule="exact"/>
      <w:ind w:firstLine="709"/>
      <w:jc w:val="both"/>
    </w:pPr>
    <w:rPr>
      <w:rFonts w:ascii="Times New Roman" w:eastAsia="Times New Roman" w:hAnsi="Times New Roman" w:cs="Times New Roman"/>
      <w:sz w:val="28"/>
      <w:szCs w:val="28"/>
    </w:rPr>
  </w:style>
  <w:style w:type="character" w:customStyle="1" w:styleId="a7">
    <w:name w:val="Верхний колонтитул Знак"/>
    <w:aliases w:val="ВерхКолонтитул Знак"/>
    <w:link w:val="a8"/>
    <w:locked/>
    <w:rsid w:val="00922BFE"/>
    <w:rPr>
      <w:rFonts w:ascii="Times New Roman" w:eastAsia="Times New Roman" w:hAnsi="Times New Roman"/>
      <w:sz w:val="28"/>
      <w:szCs w:val="24"/>
    </w:rPr>
  </w:style>
  <w:style w:type="paragraph" w:styleId="a8">
    <w:name w:val="header"/>
    <w:aliases w:val="ВерхКолонтитул"/>
    <w:basedOn w:val="a"/>
    <w:link w:val="a7"/>
    <w:unhideWhenUsed/>
    <w:rsid w:val="00922BFE"/>
    <w:pPr>
      <w:tabs>
        <w:tab w:val="center" w:pos="4677"/>
        <w:tab w:val="right" w:pos="9355"/>
      </w:tabs>
      <w:spacing w:after="0" w:line="240" w:lineRule="auto"/>
    </w:pPr>
    <w:rPr>
      <w:rFonts w:ascii="Times New Roman" w:eastAsia="Times New Roman" w:hAnsi="Times New Roman"/>
      <w:sz w:val="28"/>
      <w:szCs w:val="24"/>
      <w:lang w:eastAsia="en-US"/>
    </w:rPr>
  </w:style>
  <w:style w:type="character" w:customStyle="1" w:styleId="10">
    <w:name w:val="Верхний колонтитул Знак1"/>
    <w:basedOn w:val="a0"/>
    <w:uiPriority w:val="99"/>
    <w:semiHidden/>
    <w:rsid w:val="00922BFE"/>
    <w:rPr>
      <w:rFonts w:eastAsiaTheme="minorEastAsia"/>
      <w:lang w:eastAsia="ru-RU"/>
    </w:rPr>
  </w:style>
  <w:style w:type="character" w:customStyle="1" w:styleId="a9">
    <w:name w:val="Основной текст Знак"/>
    <w:aliases w:val="Знак Знак,Знак1 Знак Знак,Основной текст1 Знак"/>
    <w:link w:val="aa"/>
    <w:locked/>
    <w:rsid w:val="00922BFE"/>
    <w:rPr>
      <w:rFonts w:ascii="Times New Roman" w:eastAsia="Times New Roman" w:hAnsi="Times New Roman"/>
      <w:sz w:val="28"/>
    </w:rPr>
  </w:style>
  <w:style w:type="paragraph" w:styleId="aa">
    <w:name w:val="Body Text"/>
    <w:aliases w:val="Знак,Знак1 Знак,Основной текст1"/>
    <w:basedOn w:val="a"/>
    <w:link w:val="a9"/>
    <w:unhideWhenUsed/>
    <w:rsid w:val="00922BFE"/>
    <w:pPr>
      <w:spacing w:after="0" w:line="240" w:lineRule="auto"/>
      <w:jc w:val="both"/>
    </w:pPr>
    <w:rPr>
      <w:rFonts w:ascii="Times New Roman" w:eastAsia="Times New Roman" w:hAnsi="Times New Roman"/>
      <w:sz w:val="28"/>
      <w:lang w:eastAsia="en-US"/>
    </w:rPr>
  </w:style>
  <w:style w:type="character" w:customStyle="1" w:styleId="11">
    <w:name w:val="Основной текст Знак1"/>
    <w:basedOn w:val="a0"/>
    <w:uiPriority w:val="99"/>
    <w:semiHidden/>
    <w:rsid w:val="00922BFE"/>
    <w:rPr>
      <w:rFonts w:eastAsiaTheme="minorEastAsia"/>
      <w:lang w:eastAsia="ru-RU"/>
    </w:rPr>
  </w:style>
  <w:style w:type="paragraph" w:styleId="ab">
    <w:name w:val="Body Text Indent"/>
    <w:basedOn w:val="a"/>
    <w:link w:val="ac"/>
    <w:unhideWhenUsed/>
    <w:rsid w:val="00922BFE"/>
    <w:pPr>
      <w:spacing w:after="120" w:line="240" w:lineRule="auto"/>
      <w:ind w:left="283"/>
    </w:pPr>
    <w:rPr>
      <w:rFonts w:ascii="Times New Roman" w:eastAsia="Times New Roman" w:hAnsi="Times New Roman" w:cs="Times New Roman"/>
      <w:sz w:val="20"/>
      <w:szCs w:val="20"/>
      <w:lang w:val="x-none" w:eastAsia="x-none"/>
    </w:rPr>
  </w:style>
  <w:style w:type="character" w:customStyle="1" w:styleId="ac">
    <w:name w:val="Основной текст с отступом Знак"/>
    <w:basedOn w:val="a0"/>
    <w:link w:val="ab"/>
    <w:rsid w:val="00922BFE"/>
    <w:rPr>
      <w:rFonts w:ascii="Times New Roman" w:eastAsia="Times New Roman" w:hAnsi="Times New Roman" w:cs="Times New Roman"/>
      <w:sz w:val="20"/>
      <w:szCs w:val="20"/>
      <w:lang w:val="x-none" w:eastAsia="x-none"/>
    </w:rPr>
  </w:style>
  <w:style w:type="paragraph" w:styleId="2">
    <w:name w:val="Body Text 2"/>
    <w:basedOn w:val="a"/>
    <w:link w:val="20"/>
    <w:uiPriority w:val="99"/>
    <w:unhideWhenUsed/>
    <w:rsid w:val="00922BFE"/>
    <w:pPr>
      <w:spacing w:after="120" w:line="480" w:lineRule="auto"/>
    </w:pPr>
    <w:rPr>
      <w:rFonts w:ascii="Times New Roman" w:eastAsia="Times New Roman" w:hAnsi="Times New Roman" w:cs="Times New Roman"/>
      <w:sz w:val="28"/>
      <w:szCs w:val="24"/>
      <w:lang w:val="x-none" w:eastAsia="x-none"/>
    </w:rPr>
  </w:style>
  <w:style w:type="character" w:customStyle="1" w:styleId="20">
    <w:name w:val="Основной текст 2 Знак"/>
    <w:basedOn w:val="a0"/>
    <w:link w:val="2"/>
    <w:uiPriority w:val="99"/>
    <w:rsid w:val="00922BFE"/>
    <w:rPr>
      <w:rFonts w:ascii="Times New Roman" w:eastAsia="Times New Roman" w:hAnsi="Times New Roman" w:cs="Times New Roman"/>
      <w:sz w:val="28"/>
      <w:szCs w:val="24"/>
      <w:lang w:val="x-none" w:eastAsia="x-none"/>
    </w:rPr>
  </w:style>
  <w:style w:type="paragraph" w:styleId="3">
    <w:name w:val="Body Text Indent 3"/>
    <w:basedOn w:val="a"/>
    <w:link w:val="30"/>
    <w:unhideWhenUsed/>
    <w:rsid w:val="00922BF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922BFE"/>
    <w:rPr>
      <w:rFonts w:ascii="Times New Roman" w:eastAsia="Times New Roman" w:hAnsi="Times New Roman" w:cs="Times New Roman"/>
      <w:sz w:val="16"/>
      <w:szCs w:val="16"/>
      <w:lang w:val="x-none" w:eastAsia="x-none"/>
    </w:rPr>
  </w:style>
  <w:style w:type="paragraph" w:styleId="ad">
    <w:name w:val="No Spacing"/>
    <w:link w:val="ae"/>
    <w:qFormat/>
    <w:rsid w:val="00922BFE"/>
    <w:pPr>
      <w:spacing w:after="0" w:line="240" w:lineRule="auto"/>
    </w:pPr>
    <w:rPr>
      <w:rFonts w:ascii="Calibri" w:eastAsia="Calibri" w:hAnsi="Calibri" w:cs="Times New Roman"/>
    </w:rPr>
  </w:style>
  <w:style w:type="character" w:customStyle="1" w:styleId="ae">
    <w:name w:val="Без интервала Знак"/>
    <w:link w:val="ad"/>
    <w:rsid w:val="00922BFE"/>
    <w:rPr>
      <w:rFonts w:ascii="Calibri" w:eastAsia="Calibri" w:hAnsi="Calibri" w:cs="Times New Roman"/>
    </w:rPr>
  </w:style>
  <w:style w:type="character" w:styleId="af">
    <w:name w:val="Strong"/>
    <w:qFormat/>
    <w:rsid w:val="0092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15</Pages>
  <Words>5254</Words>
  <Characters>29953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2022-03-17T05:26:00Z</cp:lastPrinted>
  <dcterms:created xsi:type="dcterms:W3CDTF">2019-03-18T09:55:00Z</dcterms:created>
  <dcterms:modified xsi:type="dcterms:W3CDTF">2022-03-17T09:17:00Z</dcterms:modified>
</cp:coreProperties>
</file>